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D5" w:rsidRDefault="00256BD5" w:rsidP="006700E7">
      <w:pPr>
        <w:spacing w:line="360" w:lineRule="auto"/>
        <w:ind w:firstLine="709"/>
      </w:pPr>
    </w:p>
    <w:p w:rsidR="00F63464" w:rsidRPr="006700E7" w:rsidRDefault="00F63464" w:rsidP="006700E7">
      <w:pPr>
        <w:spacing w:line="360" w:lineRule="auto"/>
        <w:ind w:firstLine="709"/>
      </w:pPr>
    </w:p>
    <w:p w:rsidR="00256BD5" w:rsidRPr="006700E7" w:rsidRDefault="00256BD5" w:rsidP="006700E7">
      <w:pPr>
        <w:spacing w:line="360" w:lineRule="auto"/>
        <w:ind w:firstLine="709"/>
      </w:pPr>
    </w:p>
    <w:p w:rsidR="00256BD5" w:rsidRPr="006700E7" w:rsidRDefault="00256BD5" w:rsidP="006700E7">
      <w:pPr>
        <w:spacing w:line="360" w:lineRule="auto"/>
        <w:ind w:firstLine="709"/>
      </w:pPr>
    </w:p>
    <w:p w:rsidR="00256BD5" w:rsidRPr="006700E7" w:rsidRDefault="00256BD5" w:rsidP="006700E7">
      <w:pPr>
        <w:spacing w:line="360" w:lineRule="auto"/>
        <w:ind w:firstLine="709"/>
      </w:pPr>
    </w:p>
    <w:p w:rsidR="00256BD5" w:rsidRPr="006700E7" w:rsidRDefault="00256BD5" w:rsidP="006700E7">
      <w:pPr>
        <w:spacing w:line="360" w:lineRule="auto"/>
        <w:ind w:firstLine="709"/>
      </w:pPr>
    </w:p>
    <w:p w:rsidR="00256BD5" w:rsidRPr="006700E7" w:rsidRDefault="00256BD5" w:rsidP="006700E7">
      <w:pPr>
        <w:spacing w:line="360" w:lineRule="auto"/>
        <w:ind w:firstLine="709"/>
      </w:pPr>
    </w:p>
    <w:p w:rsidR="00256BD5" w:rsidRPr="006700E7" w:rsidRDefault="00256BD5" w:rsidP="006700E7">
      <w:pPr>
        <w:spacing w:line="360" w:lineRule="auto"/>
        <w:ind w:firstLine="709"/>
      </w:pPr>
      <w:bookmarkStart w:id="0" w:name="_GoBack"/>
      <w:bookmarkEnd w:id="0"/>
    </w:p>
    <w:p w:rsidR="00256BD5" w:rsidRPr="006700E7" w:rsidRDefault="00256BD5" w:rsidP="006700E7">
      <w:pPr>
        <w:spacing w:line="360" w:lineRule="auto"/>
        <w:ind w:firstLine="709"/>
      </w:pPr>
    </w:p>
    <w:p w:rsidR="00256BD5" w:rsidRPr="006700E7" w:rsidRDefault="00256BD5" w:rsidP="006700E7">
      <w:pPr>
        <w:spacing w:line="360" w:lineRule="auto"/>
        <w:ind w:firstLine="709"/>
      </w:pPr>
    </w:p>
    <w:p w:rsidR="00256BD5" w:rsidRPr="006700E7" w:rsidRDefault="00256BD5" w:rsidP="006700E7">
      <w:pPr>
        <w:spacing w:line="360" w:lineRule="auto"/>
        <w:ind w:firstLine="709"/>
      </w:pPr>
    </w:p>
    <w:p w:rsidR="00256BD5" w:rsidRPr="006700E7" w:rsidRDefault="00256BD5" w:rsidP="006700E7">
      <w:pPr>
        <w:spacing w:line="360" w:lineRule="auto"/>
        <w:ind w:firstLine="709"/>
      </w:pPr>
    </w:p>
    <w:p w:rsidR="00EF568C" w:rsidRPr="00F56723" w:rsidRDefault="00EF568C" w:rsidP="00EF568C">
      <w:pPr>
        <w:jc w:val="center"/>
        <w:rPr>
          <w:b/>
        </w:rPr>
      </w:pPr>
    </w:p>
    <w:p w:rsidR="00256BD5" w:rsidRPr="008E7C9A" w:rsidRDefault="00EF568C" w:rsidP="006700E7">
      <w:pPr>
        <w:pStyle w:val="a3"/>
        <w:spacing w:before="0" w:after="0" w:line="360" w:lineRule="auto"/>
        <w:ind w:firstLine="709"/>
        <w:jc w:val="center"/>
        <w:rPr>
          <w:rFonts w:ascii="Times New Roman" w:hAnsi="Times New Roman" w:cs="Times New Roman"/>
          <w:b/>
          <w:sz w:val="28"/>
          <w:szCs w:val="28"/>
          <w:lang w:val="ru-RU"/>
        </w:rPr>
      </w:pPr>
      <w:r w:rsidRPr="008E7C9A">
        <w:rPr>
          <w:rFonts w:ascii="Times New Roman" w:hAnsi="Times New Roman" w:cs="Times New Roman"/>
          <w:b/>
          <w:sz w:val="28"/>
          <w:szCs w:val="28"/>
          <w:lang w:val="ru-RU"/>
        </w:rPr>
        <w:t xml:space="preserve"> </w:t>
      </w:r>
      <w:r w:rsidR="00256BD5" w:rsidRPr="008E7C9A">
        <w:rPr>
          <w:rFonts w:ascii="Times New Roman" w:hAnsi="Times New Roman" w:cs="Times New Roman"/>
          <w:b/>
          <w:sz w:val="28"/>
          <w:szCs w:val="28"/>
          <w:lang w:val="ru-RU"/>
        </w:rPr>
        <w:t>ПРАВИЛА ДОВЕРИТЕЛЬНОГО УПРАВЛЕНИЯ</w:t>
      </w:r>
    </w:p>
    <w:p w:rsidR="00256BD5" w:rsidRPr="00F63464" w:rsidRDefault="00256BD5" w:rsidP="006700E7">
      <w:pPr>
        <w:pStyle w:val="a3"/>
        <w:spacing w:before="0" w:after="0" w:line="360" w:lineRule="auto"/>
        <w:ind w:firstLine="709"/>
        <w:jc w:val="center"/>
        <w:rPr>
          <w:rFonts w:ascii="Times New Roman" w:hAnsi="Times New Roman" w:cs="Times New Roman"/>
          <w:b/>
          <w:sz w:val="28"/>
          <w:szCs w:val="28"/>
          <w:lang w:val="ru-RU"/>
        </w:rPr>
      </w:pPr>
      <w:r w:rsidRPr="00022780">
        <w:rPr>
          <w:rFonts w:ascii="Times New Roman" w:hAnsi="Times New Roman" w:cs="Times New Roman"/>
          <w:b/>
          <w:sz w:val="28"/>
          <w:szCs w:val="28"/>
          <w:lang w:val="ru-RU"/>
        </w:rPr>
        <w:t>ОТКРЫТЫМ ПАЕВЫМ ИНВЕСТИЦИОННЫМ ФОНДОМ АКЦИЙ</w:t>
      </w:r>
    </w:p>
    <w:p w:rsidR="00256BD5" w:rsidRPr="00F56723" w:rsidRDefault="003F26A9" w:rsidP="006700E7">
      <w:pPr>
        <w:pStyle w:val="a3"/>
        <w:spacing w:before="0" w:after="0" w:line="360" w:lineRule="auto"/>
        <w:ind w:firstLine="709"/>
        <w:jc w:val="center"/>
        <w:rPr>
          <w:rFonts w:ascii="Times New Roman" w:hAnsi="Times New Roman" w:cs="Times New Roman"/>
          <w:b/>
          <w:sz w:val="24"/>
          <w:szCs w:val="24"/>
          <w:lang w:val="ru-RU"/>
        </w:rPr>
      </w:pPr>
      <w:r w:rsidRPr="00F56723">
        <w:rPr>
          <w:rFonts w:ascii="Times New Roman" w:hAnsi="Times New Roman" w:cs="Times New Roman"/>
          <w:b/>
          <w:sz w:val="28"/>
          <w:szCs w:val="28"/>
          <w:lang w:val="ru-RU"/>
        </w:rPr>
        <w:t xml:space="preserve">«ИнвестКапитал – </w:t>
      </w:r>
      <w:proofErr w:type="spellStart"/>
      <w:r w:rsidR="00DD1FF4" w:rsidRPr="00F56723">
        <w:rPr>
          <w:rFonts w:ascii="Times New Roman" w:hAnsi="Times New Roman" w:cs="Times New Roman"/>
          <w:b/>
          <w:sz w:val="28"/>
          <w:szCs w:val="28"/>
          <w:lang w:val="ru-RU"/>
        </w:rPr>
        <w:t>нефтегазэнерго</w:t>
      </w:r>
      <w:proofErr w:type="spellEnd"/>
      <w:r w:rsidRPr="00F56723">
        <w:rPr>
          <w:rFonts w:ascii="Times New Roman" w:hAnsi="Times New Roman" w:cs="Times New Roman"/>
          <w:b/>
          <w:sz w:val="28"/>
          <w:szCs w:val="28"/>
          <w:lang w:val="ru-RU"/>
        </w:rPr>
        <w:t>»</w:t>
      </w:r>
    </w:p>
    <w:p w:rsidR="00256BD5" w:rsidRPr="00F56723" w:rsidRDefault="00256BD5" w:rsidP="006700E7">
      <w:pPr>
        <w:spacing w:line="360" w:lineRule="auto"/>
        <w:ind w:firstLine="709"/>
      </w:pPr>
    </w:p>
    <w:p w:rsidR="00256BD5" w:rsidRPr="00F56723" w:rsidRDefault="00256BD5" w:rsidP="006700E7">
      <w:pPr>
        <w:spacing w:line="360" w:lineRule="auto"/>
        <w:ind w:firstLine="709"/>
      </w:pPr>
    </w:p>
    <w:p w:rsidR="00256BD5" w:rsidRPr="00F56723" w:rsidRDefault="00256BD5" w:rsidP="006700E7">
      <w:pPr>
        <w:spacing w:line="360" w:lineRule="auto"/>
        <w:ind w:firstLine="709"/>
      </w:pPr>
    </w:p>
    <w:p w:rsidR="00256BD5" w:rsidRPr="00F56723" w:rsidRDefault="00256BD5" w:rsidP="006700E7">
      <w:pPr>
        <w:spacing w:line="360" w:lineRule="auto"/>
        <w:ind w:firstLine="709"/>
      </w:pPr>
    </w:p>
    <w:p w:rsidR="00256BD5" w:rsidRPr="00F56723" w:rsidRDefault="00256BD5" w:rsidP="006700E7">
      <w:pPr>
        <w:spacing w:line="360" w:lineRule="auto"/>
        <w:ind w:firstLine="709"/>
      </w:pPr>
    </w:p>
    <w:p w:rsidR="00256BD5" w:rsidRPr="00F56723" w:rsidRDefault="00256BD5" w:rsidP="006700E7">
      <w:pPr>
        <w:spacing w:line="360" w:lineRule="auto"/>
        <w:ind w:firstLine="709"/>
      </w:pPr>
    </w:p>
    <w:p w:rsidR="00256BD5" w:rsidRPr="00F56723" w:rsidRDefault="00256BD5" w:rsidP="006700E7">
      <w:pPr>
        <w:spacing w:line="360" w:lineRule="auto"/>
        <w:ind w:firstLine="709"/>
      </w:pPr>
    </w:p>
    <w:p w:rsidR="00256BD5" w:rsidRPr="00F56723" w:rsidRDefault="00256BD5" w:rsidP="006700E7">
      <w:pPr>
        <w:spacing w:line="360" w:lineRule="auto"/>
        <w:ind w:firstLine="709"/>
      </w:pPr>
    </w:p>
    <w:p w:rsidR="00256BD5" w:rsidRPr="00F56723" w:rsidRDefault="00256BD5" w:rsidP="006700E7">
      <w:pPr>
        <w:spacing w:line="360" w:lineRule="auto"/>
        <w:ind w:firstLine="709"/>
      </w:pPr>
    </w:p>
    <w:p w:rsidR="00256BD5" w:rsidRPr="00F56723" w:rsidRDefault="00256BD5" w:rsidP="006700E7">
      <w:pPr>
        <w:spacing w:line="360" w:lineRule="auto"/>
        <w:ind w:firstLine="709"/>
      </w:pPr>
    </w:p>
    <w:p w:rsidR="00256BD5" w:rsidRPr="00F56723" w:rsidRDefault="00256BD5" w:rsidP="006700E7">
      <w:pPr>
        <w:spacing w:line="360" w:lineRule="auto"/>
        <w:ind w:firstLine="709"/>
      </w:pPr>
    </w:p>
    <w:p w:rsidR="00256BD5" w:rsidRPr="00F56723" w:rsidRDefault="00256BD5" w:rsidP="006700E7">
      <w:pPr>
        <w:spacing w:line="360" w:lineRule="auto"/>
        <w:ind w:firstLine="709"/>
      </w:pPr>
    </w:p>
    <w:p w:rsidR="00256BD5" w:rsidRPr="00F56723" w:rsidRDefault="00256BD5" w:rsidP="006700E7">
      <w:pPr>
        <w:spacing w:line="360" w:lineRule="auto"/>
        <w:ind w:firstLine="709"/>
      </w:pPr>
    </w:p>
    <w:p w:rsidR="00256BD5" w:rsidRPr="00F56723" w:rsidRDefault="00256BD5" w:rsidP="006700E7">
      <w:pPr>
        <w:spacing w:line="360" w:lineRule="auto"/>
        <w:ind w:firstLine="709"/>
      </w:pPr>
    </w:p>
    <w:p w:rsidR="00256BD5" w:rsidRPr="00F56723" w:rsidRDefault="00256BD5" w:rsidP="006700E7">
      <w:pPr>
        <w:spacing w:line="360" w:lineRule="auto"/>
        <w:ind w:firstLine="709"/>
      </w:pPr>
    </w:p>
    <w:p w:rsidR="00256BD5" w:rsidRPr="00F56723" w:rsidRDefault="00256BD5" w:rsidP="006700E7">
      <w:pPr>
        <w:spacing w:line="360" w:lineRule="auto"/>
        <w:ind w:firstLine="709"/>
      </w:pPr>
    </w:p>
    <w:p w:rsidR="00256BD5" w:rsidRDefault="00256BD5" w:rsidP="006700E7">
      <w:pPr>
        <w:spacing w:line="360" w:lineRule="auto"/>
        <w:ind w:firstLine="709"/>
      </w:pPr>
    </w:p>
    <w:p w:rsidR="00782C2C" w:rsidRPr="00F56723" w:rsidRDefault="00782C2C" w:rsidP="006700E7">
      <w:pPr>
        <w:spacing w:line="360" w:lineRule="auto"/>
        <w:ind w:firstLine="709"/>
      </w:pPr>
    </w:p>
    <w:p w:rsidR="00256BD5" w:rsidRPr="00F56723" w:rsidRDefault="00256BD5" w:rsidP="006700E7">
      <w:pPr>
        <w:spacing w:line="360" w:lineRule="auto"/>
        <w:ind w:firstLine="709"/>
      </w:pPr>
    </w:p>
    <w:p w:rsidR="00256BD5" w:rsidRPr="00F56723" w:rsidRDefault="00F258E5" w:rsidP="00355402">
      <w:pPr>
        <w:spacing w:line="360" w:lineRule="auto"/>
        <w:ind w:firstLine="709"/>
        <w:jc w:val="center"/>
      </w:pPr>
      <w:proofErr w:type="spellStart"/>
      <w:r>
        <w:t>г</w:t>
      </w:r>
      <w:proofErr w:type="gramStart"/>
      <w:r>
        <w:t>.У</w:t>
      </w:r>
      <w:proofErr w:type="gramEnd"/>
      <w:r>
        <w:t>фа</w:t>
      </w:r>
      <w:proofErr w:type="spellEnd"/>
    </w:p>
    <w:p w:rsidR="00256BD5" w:rsidRPr="00F63464" w:rsidRDefault="00256BD5" w:rsidP="006700E7">
      <w:pPr>
        <w:pStyle w:val="1"/>
        <w:spacing w:before="0" w:after="0" w:line="360" w:lineRule="auto"/>
        <w:ind w:firstLine="709"/>
        <w:rPr>
          <w:rFonts w:ascii="Times New Roman" w:hAnsi="Times New Roman" w:cs="Times New Roman"/>
          <w:sz w:val="23"/>
          <w:szCs w:val="23"/>
          <w:lang w:val="ru-RU"/>
        </w:rPr>
      </w:pPr>
      <w:bookmarkStart w:id="1" w:name="p_100"/>
      <w:bookmarkEnd w:id="1"/>
      <w:r w:rsidRPr="00022780">
        <w:rPr>
          <w:rFonts w:ascii="Times New Roman" w:hAnsi="Times New Roman" w:cs="Times New Roman"/>
          <w:sz w:val="23"/>
          <w:szCs w:val="23"/>
        </w:rPr>
        <w:lastRenderedPageBreak/>
        <w:t>I</w:t>
      </w:r>
      <w:r w:rsidRPr="00F63464">
        <w:rPr>
          <w:rFonts w:ascii="Times New Roman" w:hAnsi="Times New Roman" w:cs="Times New Roman"/>
          <w:sz w:val="23"/>
          <w:szCs w:val="23"/>
          <w:lang w:val="ru-RU"/>
        </w:rPr>
        <w:t>. Общие положения</w:t>
      </w:r>
    </w:p>
    <w:p w:rsidR="00256BD5" w:rsidRPr="00F56723" w:rsidRDefault="00256BD5" w:rsidP="006700E7">
      <w:pPr>
        <w:spacing w:line="360" w:lineRule="auto"/>
        <w:ind w:firstLine="709"/>
        <w:jc w:val="both"/>
        <w:rPr>
          <w:sz w:val="16"/>
          <w:szCs w:val="16"/>
        </w:rPr>
      </w:pPr>
    </w:p>
    <w:p w:rsidR="00256BD5" w:rsidRPr="00F56723" w:rsidRDefault="00256BD5" w:rsidP="006700E7">
      <w:pPr>
        <w:spacing w:line="360" w:lineRule="auto"/>
        <w:ind w:firstLine="709"/>
        <w:jc w:val="both"/>
        <w:rPr>
          <w:sz w:val="23"/>
          <w:szCs w:val="23"/>
        </w:rPr>
      </w:pPr>
      <w:bookmarkStart w:id="2" w:name="p_1"/>
      <w:bookmarkEnd w:id="2"/>
      <w:r w:rsidRPr="00F56723">
        <w:rPr>
          <w:sz w:val="23"/>
          <w:szCs w:val="23"/>
        </w:rPr>
        <w:t>1. Полное название паевого инвестиционного фонда</w:t>
      </w:r>
      <w:r w:rsidR="000A4E1C" w:rsidRPr="00F56723">
        <w:rPr>
          <w:sz w:val="23"/>
          <w:szCs w:val="23"/>
        </w:rPr>
        <w:t>:</w:t>
      </w:r>
      <w:r w:rsidRPr="00F56723">
        <w:rPr>
          <w:sz w:val="23"/>
          <w:szCs w:val="23"/>
        </w:rPr>
        <w:t xml:space="preserve">  Открытый паевой инвестиционный фонд акций </w:t>
      </w:r>
      <w:r w:rsidR="00EF568C" w:rsidRPr="00F56723">
        <w:rPr>
          <w:sz w:val="23"/>
          <w:szCs w:val="23"/>
        </w:rPr>
        <w:t>«</w:t>
      </w:r>
      <w:r w:rsidR="003F26A9" w:rsidRPr="00F56723">
        <w:rPr>
          <w:sz w:val="23"/>
          <w:szCs w:val="23"/>
        </w:rPr>
        <w:t xml:space="preserve">ИнвестКапитал – </w:t>
      </w:r>
      <w:proofErr w:type="spellStart"/>
      <w:r w:rsidR="00DD1FF4" w:rsidRPr="00F56723">
        <w:rPr>
          <w:sz w:val="23"/>
          <w:szCs w:val="23"/>
        </w:rPr>
        <w:t>нефтегазэнерго</w:t>
      </w:r>
      <w:proofErr w:type="spellEnd"/>
      <w:r w:rsidR="00EF568C" w:rsidRPr="00F56723">
        <w:rPr>
          <w:sz w:val="23"/>
          <w:szCs w:val="23"/>
        </w:rPr>
        <w:t xml:space="preserve">» </w:t>
      </w:r>
      <w:r w:rsidR="003F26A9" w:rsidRPr="00F56723">
        <w:rPr>
          <w:sz w:val="23"/>
          <w:szCs w:val="23"/>
        </w:rPr>
        <w:t>(</w:t>
      </w:r>
      <w:r w:rsidR="00E776F7" w:rsidRPr="00F56723">
        <w:rPr>
          <w:sz w:val="23"/>
          <w:szCs w:val="23"/>
        </w:rPr>
        <w:t>далее - фонд)</w:t>
      </w:r>
      <w:r w:rsidRPr="00F56723">
        <w:rPr>
          <w:sz w:val="23"/>
          <w:szCs w:val="23"/>
        </w:rPr>
        <w:t>.</w:t>
      </w:r>
    </w:p>
    <w:p w:rsidR="00256BD5" w:rsidRPr="00F56723" w:rsidRDefault="00256BD5" w:rsidP="006700E7">
      <w:pPr>
        <w:spacing w:line="360" w:lineRule="auto"/>
        <w:ind w:firstLine="709"/>
        <w:jc w:val="both"/>
        <w:rPr>
          <w:sz w:val="23"/>
          <w:szCs w:val="23"/>
        </w:rPr>
      </w:pPr>
      <w:r w:rsidRPr="00F56723">
        <w:rPr>
          <w:sz w:val="23"/>
          <w:szCs w:val="23"/>
        </w:rPr>
        <w:t>2. Краткое название фонда</w:t>
      </w:r>
      <w:r w:rsidR="005466D4" w:rsidRPr="00F56723">
        <w:rPr>
          <w:sz w:val="23"/>
          <w:szCs w:val="23"/>
        </w:rPr>
        <w:t>:</w:t>
      </w:r>
      <w:r w:rsidRPr="00F56723">
        <w:rPr>
          <w:sz w:val="23"/>
          <w:szCs w:val="23"/>
        </w:rPr>
        <w:t xml:space="preserve"> </w:t>
      </w:r>
      <w:r w:rsidR="005466D4" w:rsidRPr="00F56723">
        <w:rPr>
          <w:sz w:val="23"/>
          <w:szCs w:val="23"/>
        </w:rPr>
        <w:t>О</w:t>
      </w:r>
      <w:r w:rsidR="003F26A9" w:rsidRPr="00F56723">
        <w:rPr>
          <w:sz w:val="23"/>
          <w:szCs w:val="23"/>
        </w:rPr>
        <w:t xml:space="preserve">ПИФ </w:t>
      </w:r>
      <w:r w:rsidR="005466D4" w:rsidRPr="00F56723">
        <w:rPr>
          <w:sz w:val="23"/>
          <w:szCs w:val="23"/>
        </w:rPr>
        <w:t xml:space="preserve">акций </w:t>
      </w:r>
      <w:r w:rsidR="003F26A9" w:rsidRPr="00F56723">
        <w:rPr>
          <w:sz w:val="23"/>
          <w:szCs w:val="23"/>
        </w:rPr>
        <w:t xml:space="preserve">«ИнвестКапитал – </w:t>
      </w:r>
      <w:proofErr w:type="spellStart"/>
      <w:r w:rsidR="00DD1FF4" w:rsidRPr="00F56723">
        <w:rPr>
          <w:sz w:val="23"/>
          <w:szCs w:val="23"/>
        </w:rPr>
        <w:t>нефтегазэнерго</w:t>
      </w:r>
      <w:proofErr w:type="spellEnd"/>
      <w:r w:rsidR="003F26A9" w:rsidRPr="00F56723">
        <w:rPr>
          <w:sz w:val="23"/>
          <w:szCs w:val="23"/>
        </w:rPr>
        <w:t>»</w:t>
      </w:r>
      <w:r w:rsidRPr="00F56723">
        <w:rPr>
          <w:sz w:val="23"/>
          <w:szCs w:val="23"/>
        </w:rPr>
        <w:t>.</w:t>
      </w:r>
    </w:p>
    <w:p w:rsidR="00256BD5" w:rsidRPr="00F56723" w:rsidRDefault="00256BD5" w:rsidP="006700E7">
      <w:pPr>
        <w:spacing w:line="360" w:lineRule="auto"/>
        <w:ind w:firstLine="709"/>
        <w:jc w:val="both"/>
        <w:rPr>
          <w:sz w:val="23"/>
          <w:szCs w:val="23"/>
        </w:rPr>
      </w:pPr>
      <w:bookmarkStart w:id="3" w:name="p_2"/>
      <w:bookmarkEnd w:id="3"/>
      <w:r w:rsidRPr="00F56723">
        <w:rPr>
          <w:sz w:val="23"/>
          <w:szCs w:val="23"/>
        </w:rPr>
        <w:t>3. Тип фонда - открытый.</w:t>
      </w:r>
    </w:p>
    <w:p w:rsidR="00256BD5" w:rsidRDefault="00256BD5" w:rsidP="006700E7">
      <w:pPr>
        <w:tabs>
          <w:tab w:val="right" w:pos="9070"/>
        </w:tabs>
        <w:spacing w:line="360" w:lineRule="auto"/>
        <w:ind w:firstLine="709"/>
        <w:jc w:val="both"/>
        <w:rPr>
          <w:sz w:val="23"/>
          <w:szCs w:val="23"/>
        </w:rPr>
      </w:pPr>
      <w:bookmarkStart w:id="4" w:name="p_3"/>
      <w:bookmarkEnd w:id="4"/>
      <w:r w:rsidRPr="00F56723">
        <w:rPr>
          <w:sz w:val="23"/>
          <w:szCs w:val="23"/>
        </w:rPr>
        <w:t>4. Полное фирменное наименование управляющей компании фонда</w:t>
      </w:r>
      <w:r w:rsidR="000A4E1C" w:rsidRPr="00F56723">
        <w:rPr>
          <w:sz w:val="23"/>
          <w:szCs w:val="23"/>
        </w:rPr>
        <w:t>:</w:t>
      </w:r>
      <w:r w:rsidRPr="00F56723">
        <w:rPr>
          <w:sz w:val="23"/>
          <w:szCs w:val="23"/>
        </w:rPr>
        <w:t xml:space="preserve"> </w:t>
      </w:r>
      <w:r w:rsidR="00002AA2" w:rsidRPr="00F56723">
        <w:rPr>
          <w:sz w:val="23"/>
          <w:szCs w:val="23"/>
        </w:rPr>
        <w:t>Общество с ограниченной ответственностью Управляющая компания «</w:t>
      </w:r>
      <w:r w:rsidR="00CF15C5">
        <w:rPr>
          <w:sz w:val="23"/>
          <w:szCs w:val="23"/>
        </w:rPr>
        <w:t>Финансовые системы</w:t>
      </w:r>
      <w:r w:rsidR="00002AA2" w:rsidRPr="00F63464">
        <w:rPr>
          <w:sz w:val="23"/>
          <w:szCs w:val="23"/>
        </w:rPr>
        <w:t>»</w:t>
      </w:r>
      <w:r w:rsidR="00002AA2" w:rsidRPr="00F56723" w:rsidDel="00002AA2">
        <w:rPr>
          <w:sz w:val="23"/>
          <w:szCs w:val="23"/>
        </w:rPr>
        <w:t xml:space="preserve"> </w:t>
      </w:r>
      <w:r w:rsidR="00E776F7" w:rsidRPr="00F56723">
        <w:rPr>
          <w:sz w:val="23"/>
          <w:szCs w:val="23"/>
        </w:rPr>
        <w:t>(далее - управляющая компания)</w:t>
      </w:r>
      <w:r w:rsidRPr="00F56723">
        <w:rPr>
          <w:sz w:val="23"/>
          <w:szCs w:val="23"/>
        </w:rPr>
        <w:t>.</w:t>
      </w:r>
    </w:p>
    <w:p w:rsidR="00B93D16" w:rsidRPr="00F63464" w:rsidRDefault="00B93D16" w:rsidP="006700E7">
      <w:pPr>
        <w:tabs>
          <w:tab w:val="right" w:pos="9070"/>
        </w:tabs>
        <w:spacing w:line="360" w:lineRule="auto"/>
        <w:ind w:firstLine="709"/>
        <w:jc w:val="both"/>
        <w:rPr>
          <w:sz w:val="23"/>
          <w:szCs w:val="23"/>
        </w:rPr>
      </w:pPr>
      <w:r w:rsidRPr="00B93D16">
        <w:rPr>
          <w:sz w:val="23"/>
          <w:szCs w:val="23"/>
        </w:rPr>
        <w:t>Сокращенное фирменное наименование  управляющей компании фонда: ООО УК «ФинанСист».</w:t>
      </w:r>
    </w:p>
    <w:p w:rsidR="00256BD5" w:rsidRPr="00F56723" w:rsidRDefault="00256BD5" w:rsidP="006700E7">
      <w:pPr>
        <w:spacing w:line="360" w:lineRule="auto"/>
        <w:ind w:firstLine="709"/>
        <w:jc w:val="both"/>
        <w:rPr>
          <w:sz w:val="23"/>
          <w:szCs w:val="23"/>
        </w:rPr>
      </w:pPr>
      <w:bookmarkStart w:id="5" w:name="p_4"/>
      <w:bookmarkEnd w:id="5"/>
      <w:r w:rsidRPr="00F56723">
        <w:rPr>
          <w:sz w:val="23"/>
          <w:szCs w:val="23"/>
        </w:rPr>
        <w:t>5. Место нахождения управляющей компании</w:t>
      </w:r>
      <w:r w:rsidR="000A4E1C" w:rsidRPr="00F56723">
        <w:rPr>
          <w:sz w:val="23"/>
          <w:szCs w:val="23"/>
        </w:rPr>
        <w:t>:</w:t>
      </w:r>
      <w:r w:rsidRPr="00F56723">
        <w:rPr>
          <w:sz w:val="23"/>
          <w:szCs w:val="23"/>
        </w:rPr>
        <w:t xml:space="preserve"> </w:t>
      </w:r>
      <w:r w:rsidR="00D943C4" w:rsidRPr="00F56723">
        <w:rPr>
          <w:sz w:val="23"/>
          <w:szCs w:val="23"/>
        </w:rPr>
        <w:t xml:space="preserve">450006, Российская Федерация, Республика Башкортостан, город Уфа, ул. </w:t>
      </w:r>
      <w:proofErr w:type="spellStart"/>
      <w:r w:rsidR="00D943C4" w:rsidRPr="00F56723">
        <w:rPr>
          <w:sz w:val="23"/>
          <w:szCs w:val="23"/>
        </w:rPr>
        <w:t>Цюрупы</w:t>
      </w:r>
      <w:proofErr w:type="spellEnd"/>
      <w:r w:rsidR="00D943C4" w:rsidRPr="00F56723">
        <w:rPr>
          <w:sz w:val="23"/>
          <w:szCs w:val="23"/>
        </w:rPr>
        <w:t xml:space="preserve"> д. 151/1,  офис 5.</w:t>
      </w:r>
    </w:p>
    <w:p w:rsidR="00256BD5" w:rsidRPr="00F56723" w:rsidRDefault="00256BD5" w:rsidP="006700E7">
      <w:pPr>
        <w:tabs>
          <w:tab w:val="right" w:pos="9070"/>
        </w:tabs>
        <w:spacing w:line="360" w:lineRule="auto"/>
        <w:ind w:firstLine="709"/>
        <w:jc w:val="both"/>
        <w:rPr>
          <w:sz w:val="23"/>
          <w:szCs w:val="23"/>
        </w:rPr>
      </w:pPr>
      <w:bookmarkStart w:id="6" w:name="p_5"/>
      <w:bookmarkEnd w:id="6"/>
      <w:r w:rsidRPr="00F56723">
        <w:rPr>
          <w:sz w:val="23"/>
          <w:szCs w:val="23"/>
        </w:rPr>
        <w:t>6. Лицензия управляющей компании</w:t>
      </w:r>
      <w:r w:rsidR="00E776F7" w:rsidRPr="00F56723">
        <w:rPr>
          <w:sz w:val="23"/>
          <w:szCs w:val="23"/>
        </w:rPr>
        <w:t xml:space="preserve"> от</w:t>
      </w:r>
      <w:r w:rsidR="006700E7" w:rsidRPr="00F56723">
        <w:rPr>
          <w:sz w:val="23"/>
          <w:szCs w:val="23"/>
        </w:rPr>
        <w:t xml:space="preserve"> </w:t>
      </w:r>
      <w:r w:rsidR="005466D4" w:rsidRPr="00F56723">
        <w:rPr>
          <w:sz w:val="23"/>
          <w:szCs w:val="23"/>
        </w:rPr>
        <w:t>«</w:t>
      </w:r>
      <w:r w:rsidR="00002AA2" w:rsidRPr="00F56723">
        <w:rPr>
          <w:sz w:val="23"/>
          <w:szCs w:val="23"/>
        </w:rPr>
        <w:t>01</w:t>
      </w:r>
      <w:r w:rsidR="005466D4" w:rsidRPr="00F56723">
        <w:rPr>
          <w:sz w:val="23"/>
          <w:szCs w:val="23"/>
        </w:rPr>
        <w:t>»</w:t>
      </w:r>
      <w:r w:rsidR="00002AA2" w:rsidRPr="00F56723">
        <w:rPr>
          <w:sz w:val="23"/>
          <w:szCs w:val="23"/>
        </w:rPr>
        <w:t xml:space="preserve"> апреля </w:t>
      </w:r>
      <w:smartTag w:uri="urn:schemas-microsoft-com:office:smarttags" w:element="metricconverter">
        <w:smartTagPr>
          <w:attr w:name="ProductID" w:val="125167, г"/>
        </w:smartTagPr>
        <w:r w:rsidR="00002AA2" w:rsidRPr="00F56723">
          <w:rPr>
            <w:sz w:val="23"/>
            <w:szCs w:val="23"/>
          </w:rPr>
          <w:t>2008</w:t>
        </w:r>
        <w:r w:rsidRPr="00F56723">
          <w:rPr>
            <w:sz w:val="23"/>
            <w:szCs w:val="23"/>
          </w:rPr>
          <w:t xml:space="preserve"> г</w:t>
        </w:r>
      </w:smartTag>
      <w:r w:rsidRPr="00F56723">
        <w:rPr>
          <w:sz w:val="23"/>
          <w:szCs w:val="23"/>
        </w:rPr>
        <w:t>. №</w:t>
      </w:r>
      <w:r w:rsidR="00002AA2" w:rsidRPr="00F56723">
        <w:rPr>
          <w:sz w:val="23"/>
          <w:szCs w:val="23"/>
        </w:rPr>
        <w:t xml:space="preserve"> 21-000-1-00547</w:t>
      </w:r>
      <w:r w:rsidRPr="00F56723">
        <w:rPr>
          <w:sz w:val="23"/>
          <w:szCs w:val="23"/>
        </w:rPr>
        <w:t>, предоставленная Федеральной службой по финансовым рынкам.</w:t>
      </w:r>
    </w:p>
    <w:p w:rsidR="00480E29" w:rsidRPr="00F56723" w:rsidRDefault="00256BD5" w:rsidP="006700E7">
      <w:pPr>
        <w:spacing w:line="360" w:lineRule="auto"/>
        <w:ind w:firstLine="709"/>
        <w:jc w:val="both"/>
        <w:rPr>
          <w:sz w:val="23"/>
          <w:szCs w:val="23"/>
        </w:rPr>
      </w:pPr>
      <w:bookmarkStart w:id="7" w:name="p_6"/>
      <w:bookmarkEnd w:id="7"/>
      <w:r w:rsidRPr="00F56723">
        <w:rPr>
          <w:sz w:val="23"/>
          <w:szCs w:val="23"/>
        </w:rPr>
        <w:t>7. Полное фирменное наименование специализированного депозитария фонда</w:t>
      </w:r>
      <w:r w:rsidR="005466D4" w:rsidRPr="00F56723">
        <w:rPr>
          <w:sz w:val="23"/>
          <w:szCs w:val="23"/>
        </w:rPr>
        <w:t>:</w:t>
      </w:r>
      <w:r w:rsidRPr="00F56723">
        <w:rPr>
          <w:sz w:val="23"/>
          <w:szCs w:val="23"/>
        </w:rPr>
        <w:t xml:space="preserve">  </w:t>
      </w:r>
      <w:r w:rsidR="00480E29" w:rsidRPr="00F56723">
        <w:rPr>
          <w:sz w:val="23"/>
          <w:szCs w:val="23"/>
        </w:rPr>
        <w:t>Закрытое акционерное общество «Первый Специализированный Депозитарий» (далее именуется - Специализированный депозитарий).</w:t>
      </w:r>
    </w:p>
    <w:p w:rsidR="00256BD5" w:rsidRPr="00F56723" w:rsidRDefault="00256BD5" w:rsidP="006700E7">
      <w:pPr>
        <w:tabs>
          <w:tab w:val="right" w:pos="9070"/>
        </w:tabs>
        <w:spacing w:line="360" w:lineRule="auto"/>
        <w:ind w:firstLine="709"/>
        <w:jc w:val="both"/>
        <w:rPr>
          <w:sz w:val="23"/>
          <w:szCs w:val="23"/>
        </w:rPr>
      </w:pPr>
      <w:bookmarkStart w:id="8" w:name="p_7"/>
      <w:bookmarkEnd w:id="8"/>
      <w:r w:rsidRPr="00F56723">
        <w:rPr>
          <w:sz w:val="23"/>
          <w:szCs w:val="23"/>
        </w:rPr>
        <w:t>8. Место нахождения специализированного депозитария</w:t>
      </w:r>
      <w:r w:rsidR="005466D4" w:rsidRPr="00F56723">
        <w:rPr>
          <w:sz w:val="23"/>
          <w:szCs w:val="23"/>
        </w:rPr>
        <w:t>:</w:t>
      </w:r>
      <w:r w:rsidRPr="00F56723">
        <w:rPr>
          <w:sz w:val="23"/>
          <w:szCs w:val="23"/>
        </w:rPr>
        <w:t xml:space="preserve"> </w:t>
      </w:r>
      <w:smartTag w:uri="urn:schemas-microsoft-com:office:smarttags" w:element="metricconverter">
        <w:smartTagPr>
          <w:attr w:name="ProductID" w:val="125167, г"/>
        </w:smartTagPr>
        <w:r w:rsidR="00480E29" w:rsidRPr="00F56723">
          <w:rPr>
            <w:sz w:val="23"/>
            <w:szCs w:val="23"/>
          </w:rPr>
          <w:t>125167, г</w:t>
        </w:r>
      </w:smartTag>
      <w:r w:rsidR="00480E29" w:rsidRPr="00F56723">
        <w:rPr>
          <w:sz w:val="23"/>
          <w:szCs w:val="23"/>
        </w:rPr>
        <w:t>. Москва, ул. Восьмого марта 4-я, дом 6А.</w:t>
      </w:r>
    </w:p>
    <w:p w:rsidR="00256BD5" w:rsidRPr="00F56723" w:rsidRDefault="00256BD5" w:rsidP="006700E7">
      <w:pPr>
        <w:spacing w:line="360" w:lineRule="auto"/>
        <w:ind w:firstLine="709"/>
        <w:jc w:val="both"/>
        <w:rPr>
          <w:sz w:val="23"/>
          <w:szCs w:val="23"/>
        </w:rPr>
      </w:pPr>
      <w:bookmarkStart w:id="9" w:name="p_8"/>
      <w:bookmarkEnd w:id="9"/>
      <w:r w:rsidRPr="00F56723">
        <w:rPr>
          <w:sz w:val="23"/>
          <w:szCs w:val="23"/>
        </w:rPr>
        <w:t xml:space="preserve">9. Лицензия специализированного депозитария </w:t>
      </w:r>
      <w:r w:rsidR="00480E29" w:rsidRPr="00F56723">
        <w:rPr>
          <w:sz w:val="23"/>
          <w:szCs w:val="23"/>
        </w:rPr>
        <w:t xml:space="preserve">от </w:t>
      </w:r>
      <w:r w:rsidR="005466D4" w:rsidRPr="00F56723">
        <w:rPr>
          <w:sz w:val="23"/>
          <w:szCs w:val="23"/>
        </w:rPr>
        <w:t>«0</w:t>
      </w:r>
      <w:r w:rsidR="00480E29" w:rsidRPr="00F56723">
        <w:rPr>
          <w:sz w:val="23"/>
          <w:szCs w:val="23"/>
        </w:rPr>
        <w:t>8</w:t>
      </w:r>
      <w:r w:rsidR="005466D4" w:rsidRPr="00F56723">
        <w:rPr>
          <w:sz w:val="23"/>
          <w:szCs w:val="23"/>
        </w:rPr>
        <w:t>»</w:t>
      </w:r>
      <w:r w:rsidR="00480E29" w:rsidRPr="00F56723">
        <w:rPr>
          <w:sz w:val="23"/>
          <w:szCs w:val="23"/>
        </w:rPr>
        <w:t xml:space="preserve"> августа 1996 года № 22-000-1-00001, </w:t>
      </w:r>
      <w:r w:rsidRPr="00F56723">
        <w:rPr>
          <w:sz w:val="23"/>
          <w:szCs w:val="23"/>
        </w:rPr>
        <w:t>предоставленная Федеральной службой по финансовым рынкам.</w:t>
      </w:r>
    </w:p>
    <w:p w:rsidR="00256BD5" w:rsidRPr="00F56723" w:rsidRDefault="00256BD5" w:rsidP="006700E7">
      <w:pPr>
        <w:tabs>
          <w:tab w:val="right" w:pos="9070"/>
        </w:tabs>
        <w:spacing w:line="360" w:lineRule="auto"/>
        <w:ind w:firstLine="709"/>
        <w:jc w:val="both"/>
        <w:rPr>
          <w:sz w:val="23"/>
          <w:szCs w:val="23"/>
        </w:rPr>
      </w:pPr>
      <w:bookmarkStart w:id="10" w:name="p_9"/>
      <w:bookmarkStart w:id="11" w:name="p_10"/>
      <w:bookmarkEnd w:id="10"/>
      <w:bookmarkEnd w:id="11"/>
      <w:r w:rsidRPr="00F56723">
        <w:rPr>
          <w:sz w:val="23"/>
          <w:szCs w:val="23"/>
        </w:rPr>
        <w:t>1</w:t>
      </w:r>
      <w:r w:rsidR="00276A28" w:rsidRPr="00F56723">
        <w:rPr>
          <w:sz w:val="23"/>
          <w:szCs w:val="23"/>
        </w:rPr>
        <w:t>0</w:t>
      </w:r>
      <w:r w:rsidRPr="00F56723">
        <w:rPr>
          <w:sz w:val="23"/>
          <w:szCs w:val="23"/>
        </w:rPr>
        <w:t>. Полное фирменное наименование лица, осуществляющего ведение реестра владельцев инвестиционных паев фонда</w:t>
      </w:r>
      <w:r w:rsidR="005466D4" w:rsidRPr="00F56723">
        <w:rPr>
          <w:sz w:val="23"/>
          <w:szCs w:val="23"/>
        </w:rPr>
        <w:t>:</w:t>
      </w:r>
      <w:r w:rsidRPr="00F56723">
        <w:rPr>
          <w:sz w:val="23"/>
          <w:szCs w:val="23"/>
        </w:rPr>
        <w:t xml:space="preserve"> </w:t>
      </w:r>
      <w:r w:rsidR="00480E29" w:rsidRPr="00F56723">
        <w:rPr>
          <w:sz w:val="23"/>
          <w:szCs w:val="23"/>
        </w:rPr>
        <w:t>Закрытое акционерное общество «Первый Специализированный Депозитарий»</w:t>
      </w:r>
      <w:r w:rsidR="00276A28" w:rsidRPr="00F56723">
        <w:rPr>
          <w:sz w:val="23"/>
          <w:szCs w:val="23"/>
        </w:rPr>
        <w:t xml:space="preserve"> (далее - регистратор)</w:t>
      </w:r>
      <w:r w:rsidRPr="00F56723">
        <w:rPr>
          <w:sz w:val="23"/>
          <w:szCs w:val="23"/>
        </w:rPr>
        <w:t>.</w:t>
      </w:r>
    </w:p>
    <w:p w:rsidR="00256BD5" w:rsidRPr="00F56723" w:rsidRDefault="00256BD5" w:rsidP="006700E7">
      <w:pPr>
        <w:tabs>
          <w:tab w:val="right" w:pos="9070"/>
        </w:tabs>
        <w:spacing w:line="360" w:lineRule="auto"/>
        <w:ind w:firstLine="709"/>
        <w:jc w:val="both"/>
        <w:rPr>
          <w:sz w:val="23"/>
          <w:szCs w:val="23"/>
        </w:rPr>
      </w:pPr>
      <w:bookmarkStart w:id="12" w:name="p_11"/>
      <w:bookmarkEnd w:id="12"/>
      <w:r w:rsidRPr="00F56723">
        <w:rPr>
          <w:sz w:val="23"/>
          <w:szCs w:val="23"/>
        </w:rPr>
        <w:t>1</w:t>
      </w:r>
      <w:r w:rsidR="00276A28" w:rsidRPr="00F56723">
        <w:rPr>
          <w:sz w:val="23"/>
          <w:szCs w:val="23"/>
        </w:rPr>
        <w:t>1</w:t>
      </w:r>
      <w:r w:rsidRPr="00F56723">
        <w:rPr>
          <w:sz w:val="23"/>
          <w:szCs w:val="23"/>
        </w:rPr>
        <w:t>. Место нахождения регистратора</w:t>
      </w:r>
      <w:r w:rsidR="005466D4" w:rsidRPr="00F56723">
        <w:rPr>
          <w:sz w:val="23"/>
          <w:szCs w:val="23"/>
        </w:rPr>
        <w:t>:</w:t>
      </w:r>
      <w:r w:rsidRPr="00F56723">
        <w:rPr>
          <w:sz w:val="23"/>
          <w:szCs w:val="23"/>
        </w:rPr>
        <w:t xml:space="preserve"> </w:t>
      </w:r>
      <w:smartTag w:uri="urn:schemas-microsoft-com:office:smarttags" w:element="metricconverter">
        <w:smartTagPr>
          <w:attr w:name="ProductID" w:val="125167, г"/>
        </w:smartTagPr>
        <w:r w:rsidR="00480E29" w:rsidRPr="00F56723">
          <w:rPr>
            <w:sz w:val="23"/>
            <w:szCs w:val="23"/>
          </w:rPr>
          <w:t>125167, г</w:t>
        </w:r>
      </w:smartTag>
      <w:r w:rsidR="00480E29" w:rsidRPr="00F56723">
        <w:rPr>
          <w:sz w:val="23"/>
          <w:szCs w:val="23"/>
        </w:rPr>
        <w:t>. Москва, ул. Восьмого марта 4-я, дом 6А</w:t>
      </w:r>
      <w:r w:rsidRPr="00F56723">
        <w:rPr>
          <w:sz w:val="23"/>
          <w:szCs w:val="23"/>
        </w:rPr>
        <w:t>.</w:t>
      </w:r>
    </w:p>
    <w:p w:rsidR="00256BD5" w:rsidRPr="00F56723" w:rsidRDefault="00256BD5" w:rsidP="006700E7">
      <w:pPr>
        <w:spacing w:line="360" w:lineRule="auto"/>
        <w:ind w:firstLine="709"/>
        <w:jc w:val="both"/>
        <w:rPr>
          <w:sz w:val="23"/>
          <w:szCs w:val="23"/>
        </w:rPr>
      </w:pPr>
      <w:bookmarkStart w:id="13" w:name="p_12"/>
      <w:bookmarkEnd w:id="13"/>
      <w:r w:rsidRPr="00F56723">
        <w:rPr>
          <w:sz w:val="23"/>
          <w:szCs w:val="23"/>
        </w:rPr>
        <w:t>1</w:t>
      </w:r>
      <w:r w:rsidR="00276A28" w:rsidRPr="00F56723">
        <w:rPr>
          <w:sz w:val="23"/>
          <w:szCs w:val="23"/>
        </w:rPr>
        <w:t>2</w:t>
      </w:r>
      <w:r w:rsidRPr="00F56723">
        <w:rPr>
          <w:sz w:val="23"/>
          <w:szCs w:val="23"/>
        </w:rPr>
        <w:t xml:space="preserve">. Лицензия регистратора </w:t>
      </w:r>
      <w:r w:rsidR="00480E29" w:rsidRPr="00F56723">
        <w:rPr>
          <w:sz w:val="23"/>
          <w:szCs w:val="23"/>
        </w:rPr>
        <w:t xml:space="preserve">от </w:t>
      </w:r>
      <w:r w:rsidR="005466D4" w:rsidRPr="00F56723">
        <w:rPr>
          <w:sz w:val="23"/>
          <w:szCs w:val="23"/>
        </w:rPr>
        <w:t>«</w:t>
      </w:r>
      <w:r w:rsidR="00480E29" w:rsidRPr="00F56723">
        <w:rPr>
          <w:sz w:val="23"/>
          <w:szCs w:val="23"/>
        </w:rPr>
        <w:t>08</w:t>
      </w:r>
      <w:r w:rsidR="005466D4" w:rsidRPr="00F56723">
        <w:rPr>
          <w:sz w:val="23"/>
          <w:szCs w:val="23"/>
        </w:rPr>
        <w:t xml:space="preserve">» </w:t>
      </w:r>
      <w:r w:rsidR="00480E29" w:rsidRPr="00F56723">
        <w:rPr>
          <w:sz w:val="23"/>
          <w:szCs w:val="23"/>
        </w:rPr>
        <w:t>августа 1996 года  № 22-000-1-00001,</w:t>
      </w:r>
      <w:r w:rsidRPr="00F56723">
        <w:rPr>
          <w:sz w:val="23"/>
          <w:szCs w:val="23"/>
        </w:rPr>
        <w:t xml:space="preserve"> предоставленная Федеральной службой по финансовым рынкам.</w:t>
      </w:r>
    </w:p>
    <w:p w:rsidR="00567BC6" w:rsidRPr="00F56723" w:rsidRDefault="00567BC6" w:rsidP="00567BC6">
      <w:pPr>
        <w:tabs>
          <w:tab w:val="right" w:pos="9070"/>
        </w:tabs>
        <w:spacing w:line="360" w:lineRule="auto"/>
        <w:ind w:firstLine="709"/>
        <w:jc w:val="both"/>
        <w:rPr>
          <w:sz w:val="23"/>
          <w:szCs w:val="23"/>
        </w:rPr>
      </w:pPr>
      <w:bookmarkStart w:id="14" w:name="p_13"/>
      <w:bookmarkEnd w:id="14"/>
      <w:r w:rsidRPr="00F56723">
        <w:rPr>
          <w:sz w:val="23"/>
          <w:szCs w:val="23"/>
        </w:rPr>
        <w:t>1</w:t>
      </w:r>
      <w:r w:rsidR="00276A28" w:rsidRPr="00F56723">
        <w:rPr>
          <w:sz w:val="23"/>
          <w:szCs w:val="23"/>
        </w:rPr>
        <w:t>3</w:t>
      </w:r>
      <w:r w:rsidRPr="00F56723">
        <w:rPr>
          <w:sz w:val="23"/>
          <w:szCs w:val="23"/>
        </w:rPr>
        <w:t xml:space="preserve">. Полное фирменное наименование </w:t>
      </w:r>
      <w:r w:rsidR="00A92CCC" w:rsidRPr="00F56723">
        <w:rPr>
          <w:sz w:val="23"/>
          <w:szCs w:val="23"/>
        </w:rPr>
        <w:t>аудиторской организации</w:t>
      </w:r>
      <w:r w:rsidRPr="00F56723">
        <w:rPr>
          <w:sz w:val="23"/>
          <w:szCs w:val="23"/>
        </w:rPr>
        <w:t xml:space="preserve"> фонда: </w:t>
      </w:r>
      <w:r w:rsidRPr="00F56723">
        <w:rPr>
          <w:sz w:val="22"/>
          <w:szCs w:val="22"/>
        </w:rPr>
        <w:t>Общество с ограниченной ответственностью «</w:t>
      </w:r>
      <w:r w:rsidR="00A93A8C" w:rsidRPr="00F56723">
        <w:rPr>
          <w:sz w:val="22"/>
          <w:szCs w:val="22"/>
        </w:rPr>
        <w:t xml:space="preserve">Аудит </w:t>
      </w:r>
      <w:proofErr w:type="spellStart"/>
      <w:r w:rsidR="00A93A8C" w:rsidRPr="00F56723">
        <w:rPr>
          <w:sz w:val="22"/>
          <w:szCs w:val="22"/>
        </w:rPr>
        <w:t>Консалт</w:t>
      </w:r>
      <w:proofErr w:type="spellEnd"/>
      <w:r w:rsidRPr="00F56723">
        <w:rPr>
          <w:sz w:val="22"/>
          <w:szCs w:val="22"/>
        </w:rPr>
        <w:t>»</w:t>
      </w:r>
      <w:r w:rsidR="00276A28" w:rsidRPr="00F56723">
        <w:rPr>
          <w:sz w:val="22"/>
          <w:szCs w:val="22"/>
        </w:rPr>
        <w:t xml:space="preserve"> </w:t>
      </w:r>
      <w:r w:rsidR="00276A28" w:rsidRPr="008E7C9A">
        <w:rPr>
          <w:sz w:val="23"/>
          <w:szCs w:val="23"/>
        </w:rPr>
        <w:t>(далее - аудиторская</w:t>
      </w:r>
      <w:r w:rsidR="00276A28" w:rsidRPr="00022780">
        <w:rPr>
          <w:sz w:val="23"/>
          <w:szCs w:val="23"/>
        </w:rPr>
        <w:t xml:space="preserve"> организаци</w:t>
      </w:r>
      <w:r w:rsidR="00276A28" w:rsidRPr="00F63464">
        <w:rPr>
          <w:sz w:val="23"/>
          <w:szCs w:val="23"/>
        </w:rPr>
        <w:t>я)</w:t>
      </w:r>
      <w:r w:rsidRPr="00F56723">
        <w:rPr>
          <w:sz w:val="23"/>
          <w:szCs w:val="23"/>
        </w:rPr>
        <w:t>.</w:t>
      </w:r>
    </w:p>
    <w:p w:rsidR="00567BC6" w:rsidRPr="008E7C9A" w:rsidRDefault="00567BC6" w:rsidP="00567BC6">
      <w:pPr>
        <w:spacing w:line="360" w:lineRule="auto"/>
        <w:ind w:firstLine="709"/>
        <w:jc w:val="both"/>
        <w:rPr>
          <w:sz w:val="22"/>
          <w:szCs w:val="22"/>
        </w:rPr>
      </w:pPr>
      <w:r w:rsidRPr="00F56723">
        <w:rPr>
          <w:sz w:val="23"/>
          <w:szCs w:val="23"/>
        </w:rPr>
        <w:t>1</w:t>
      </w:r>
      <w:r w:rsidR="00276A28" w:rsidRPr="00F56723">
        <w:rPr>
          <w:sz w:val="23"/>
          <w:szCs w:val="23"/>
        </w:rPr>
        <w:t>4</w:t>
      </w:r>
      <w:r w:rsidRPr="00F56723">
        <w:rPr>
          <w:sz w:val="23"/>
          <w:szCs w:val="23"/>
        </w:rPr>
        <w:t>. Место нахождения аудитор</w:t>
      </w:r>
      <w:r w:rsidR="00276A28" w:rsidRPr="00F56723">
        <w:rPr>
          <w:sz w:val="23"/>
          <w:szCs w:val="23"/>
        </w:rPr>
        <w:t>ской организации</w:t>
      </w:r>
      <w:r w:rsidRPr="00F56723">
        <w:rPr>
          <w:sz w:val="23"/>
          <w:szCs w:val="23"/>
        </w:rPr>
        <w:t xml:space="preserve">: </w:t>
      </w:r>
      <w:r w:rsidRPr="00F56723">
        <w:rPr>
          <w:sz w:val="22"/>
          <w:szCs w:val="22"/>
        </w:rPr>
        <w:t>4500</w:t>
      </w:r>
      <w:r w:rsidR="00CF15C5">
        <w:rPr>
          <w:sz w:val="22"/>
          <w:szCs w:val="22"/>
        </w:rPr>
        <w:t>78</w:t>
      </w:r>
      <w:r w:rsidRPr="00F56723">
        <w:rPr>
          <w:sz w:val="22"/>
          <w:szCs w:val="22"/>
        </w:rPr>
        <w:t xml:space="preserve">, Республика Башкортостан, г. Уфа, ул. </w:t>
      </w:r>
      <w:r w:rsidR="00A93A8C" w:rsidRPr="00F56723">
        <w:rPr>
          <w:sz w:val="22"/>
          <w:szCs w:val="22"/>
        </w:rPr>
        <w:t>Кирова</w:t>
      </w:r>
      <w:r w:rsidRPr="00F56723">
        <w:rPr>
          <w:sz w:val="22"/>
          <w:szCs w:val="22"/>
        </w:rPr>
        <w:t xml:space="preserve">, </w:t>
      </w:r>
      <w:r w:rsidR="00A93A8C" w:rsidRPr="008E7C9A">
        <w:rPr>
          <w:sz w:val="22"/>
          <w:szCs w:val="22"/>
        </w:rPr>
        <w:t>52</w:t>
      </w:r>
    </w:p>
    <w:p w:rsidR="00256BD5" w:rsidRPr="00F56723" w:rsidRDefault="00256BD5" w:rsidP="00567BC6">
      <w:pPr>
        <w:tabs>
          <w:tab w:val="right" w:pos="9070"/>
        </w:tabs>
        <w:spacing w:line="360" w:lineRule="auto"/>
        <w:ind w:firstLine="709"/>
        <w:jc w:val="both"/>
        <w:rPr>
          <w:sz w:val="23"/>
          <w:szCs w:val="23"/>
        </w:rPr>
      </w:pPr>
      <w:bookmarkStart w:id="15" w:name="p_14"/>
      <w:bookmarkStart w:id="16" w:name="p_15"/>
      <w:bookmarkStart w:id="17" w:name="p_16"/>
      <w:bookmarkStart w:id="18" w:name="p_17"/>
      <w:bookmarkStart w:id="19" w:name="p_18"/>
      <w:bookmarkStart w:id="20" w:name="p_19"/>
      <w:bookmarkEnd w:id="15"/>
      <w:bookmarkEnd w:id="16"/>
      <w:bookmarkEnd w:id="17"/>
      <w:bookmarkEnd w:id="18"/>
      <w:bookmarkEnd w:id="19"/>
      <w:bookmarkEnd w:id="20"/>
      <w:r w:rsidRPr="008E7C9A">
        <w:rPr>
          <w:sz w:val="23"/>
          <w:szCs w:val="23"/>
        </w:rPr>
        <w:t>1</w:t>
      </w:r>
      <w:r w:rsidR="00276A28" w:rsidRPr="00022780">
        <w:rPr>
          <w:sz w:val="23"/>
          <w:szCs w:val="23"/>
        </w:rPr>
        <w:t>5</w:t>
      </w:r>
      <w:r w:rsidRPr="00F56723">
        <w:rPr>
          <w:sz w:val="23"/>
          <w:szCs w:val="23"/>
        </w:rPr>
        <w:t>. Настоящие Правила определяют условия доверительного управления фондом.</w:t>
      </w:r>
    </w:p>
    <w:p w:rsidR="00256BD5" w:rsidRPr="00F56723" w:rsidRDefault="00256BD5" w:rsidP="006700E7">
      <w:pPr>
        <w:spacing w:line="360" w:lineRule="auto"/>
        <w:ind w:firstLine="709"/>
        <w:jc w:val="both"/>
        <w:rPr>
          <w:sz w:val="23"/>
          <w:szCs w:val="23"/>
        </w:rPr>
      </w:pPr>
      <w:r w:rsidRPr="00F56723">
        <w:rPr>
          <w:sz w:val="23"/>
          <w:szCs w:val="23"/>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256BD5" w:rsidRPr="00F56723" w:rsidRDefault="00256BD5" w:rsidP="006700E7">
      <w:pPr>
        <w:spacing w:line="360" w:lineRule="auto"/>
        <w:ind w:firstLine="709"/>
        <w:jc w:val="both"/>
        <w:rPr>
          <w:sz w:val="23"/>
          <w:szCs w:val="23"/>
        </w:rPr>
      </w:pPr>
      <w:r w:rsidRPr="00F56723">
        <w:rPr>
          <w:sz w:val="23"/>
          <w:szCs w:val="23"/>
        </w:rPr>
        <w:lastRenderedPageBreak/>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256BD5" w:rsidRPr="008E7C9A" w:rsidRDefault="00256BD5" w:rsidP="006700E7">
      <w:pPr>
        <w:spacing w:line="360" w:lineRule="auto"/>
        <w:ind w:firstLine="709"/>
        <w:jc w:val="both"/>
        <w:rPr>
          <w:sz w:val="23"/>
          <w:szCs w:val="23"/>
        </w:rPr>
      </w:pPr>
      <w:bookmarkStart w:id="21" w:name="p_20"/>
      <w:bookmarkEnd w:id="21"/>
      <w:r w:rsidRPr="00F56723">
        <w:rPr>
          <w:sz w:val="23"/>
          <w:szCs w:val="23"/>
        </w:rPr>
        <w:t>1</w:t>
      </w:r>
      <w:r w:rsidR="00276A28" w:rsidRPr="00F56723">
        <w:rPr>
          <w:sz w:val="23"/>
          <w:szCs w:val="23"/>
        </w:rPr>
        <w:t>6</w:t>
      </w:r>
      <w:r w:rsidRPr="00F56723">
        <w:rPr>
          <w:sz w:val="23"/>
          <w:szCs w:val="23"/>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256BD5" w:rsidRPr="00F63464" w:rsidRDefault="00256BD5" w:rsidP="006700E7">
      <w:pPr>
        <w:spacing w:line="360" w:lineRule="auto"/>
        <w:ind w:firstLine="709"/>
        <w:jc w:val="both"/>
        <w:rPr>
          <w:sz w:val="23"/>
          <w:szCs w:val="23"/>
        </w:rPr>
      </w:pPr>
      <w:r w:rsidRPr="00022780">
        <w:rPr>
          <w:sz w:val="23"/>
          <w:szCs w:val="23"/>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256BD5" w:rsidRPr="00F56723" w:rsidRDefault="00256BD5" w:rsidP="006700E7">
      <w:pPr>
        <w:spacing w:line="360" w:lineRule="auto"/>
        <w:ind w:firstLine="709"/>
        <w:jc w:val="both"/>
        <w:rPr>
          <w:sz w:val="23"/>
          <w:szCs w:val="23"/>
        </w:rPr>
      </w:pPr>
      <w:bookmarkStart w:id="22" w:name="p_21"/>
      <w:bookmarkEnd w:id="22"/>
      <w:r w:rsidRPr="00F56723">
        <w:rPr>
          <w:sz w:val="23"/>
          <w:szCs w:val="23"/>
        </w:rPr>
        <w:t>1</w:t>
      </w:r>
      <w:r w:rsidR="00276A28" w:rsidRPr="00F56723">
        <w:rPr>
          <w:sz w:val="23"/>
          <w:szCs w:val="23"/>
        </w:rPr>
        <w:t>7</w:t>
      </w:r>
      <w:r w:rsidRPr="00F56723">
        <w:rPr>
          <w:sz w:val="23"/>
          <w:szCs w:val="23"/>
        </w:rPr>
        <w:t>. Владельцы инвестиционных паев несут риск убытков, связанных с изменением рыночной стоимости имущества, составляющего фонд.</w:t>
      </w:r>
    </w:p>
    <w:p w:rsidR="00256BD5" w:rsidRPr="00F56723" w:rsidRDefault="00256BD5" w:rsidP="006700E7">
      <w:pPr>
        <w:spacing w:line="360" w:lineRule="auto"/>
        <w:ind w:firstLine="709"/>
        <w:jc w:val="both"/>
        <w:rPr>
          <w:sz w:val="23"/>
          <w:szCs w:val="23"/>
        </w:rPr>
      </w:pPr>
      <w:bookmarkStart w:id="23" w:name="p_22"/>
      <w:bookmarkEnd w:id="23"/>
      <w:r w:rsidRPr="00F56723">
        <w:rPr>
          <w:sz w:val="23"/>
          <w:szCs w:val="23"/>
        </w:rPr>
        <w:t>1</w:t>
      </w:r>
      <w:r w:rsidR="00276A28" w:rsidRPr="00F56723">
        <w:rPr>
          <w:sz w:val="23"/>
          <w:szCs w:val="23"/>
        </w:rPr>
        <w:t>8</w:t>
      </w:r>
      <w:r w:rsidRPr="00F56723">
        <w:rPr>
          <w:sz w:val="23"/>
          <w:szCs w:val="23"/>
        </w:rPr>
        <w:t>. </w:t>
      </w:r>
      <w:bookmarkStart w:id="24" w:name="p_23"/>
      <w:bookmarkEnd w:id="24"/>
      <w:r w:rsidR="00480E29" w:rsidRPr="00F56723">
        <w:rPr>
          <w:sz w:val="23"/>
          <w:szCs w:val="23"/>
        </w:rPr>
        <w:t xml:space="preserve">Срок формирования </w:t>
      </w:r>
      <w:r w:rsidR="00276A28" w:rsidRPr="00F56723">
        <w:rPr>
          <w:sz w:val="23"/>
          <w:szCs w:val="23"/>
        </w:rPr>
        <w:t>ф</w:t>
      </w:r>
      <w:r w:rsidR="00480E29" w:rsidRPr="00F56723">
        <w:rPr>
          <w:sz w:val="23"/>
          <w:szCs w:val="23"/>
        </w:rPr>
        <w:t xml:space="preserve">онда – с </w:t>
      </w:r>
      <w:r w:rsidR="00DD1FF4" w:rsidRPr="00F56723">
        <w:rPr>
          <w:sz w:val="23"/>
          <w:szCs w:val="23"/>
        </w:rPr>
        <w:t xml:space="preserve">20 ноября 2006 года по 19 февраля 2007 года. Срок формирования </w:t>
      </w:r>
      <w:r w:rsidR="00276A28" w:rsidRPr="00F56723">
        <w:rPr>
          <w:sz w:val="23"/>
          <w:szCs w:val="23"/>
        </w:rPr>
        <w:t>ф</w:t>
      </w:r>
      <w:r w:rsidR="00DD1FF4" w:rsidRPr="00F56723">
        <w:rPr>
          <w:sz w:val="23"/>
          <w:szCs w:val="23"/>
        </w:rPr>
        <w:t xml:space="preserve">онда может завершиться ранее, по достижении стоимости имущества </w:t>
      </w:r>
      <w:r w:rsidR="00276A28" w:rsidRPr="00F56723">
        <w:rPr>
          <w:sz w:val="23"/>
          <w:szCs w:val="23"/>
        </w:rPr>
        <w:t>ф</w:t>
      </w:r>
      <w:r w:rsidR="00DD1FF4" w:rsidRPr="00F56723">
        <w:rPr>
          <w:sz w:val="23"/>
          <w:szCs w:val="23"/>
        </w:rPr>
        <w:t>онда 2500000 (Два миллиона пятьсот тысяч) рублей</w:t>
      </w:r>
      <w:r w:rsidR="00480E29" w:rsidRPr="00F56723">
        <w:rPr>
          <w:sz w:val="23"/>
          <w:szCs w:val="23"/>
        </w:rPr>
        <w:t>.</w:t>
      </w:r>
    </w:p>
    <w:p w:rsidR="00256BD5" w:rsidRPr="00F56723" w:rsidRDefault="00276A28" w:rsidP="006700E7">
      <w:pPr>
        <w:spacing w:line="360" w:lineRule="auto"/>
        <w:ind w:firstLine="709"/>
        <w:jc w:val="both"/>
        <w:rPr>
          <w:sz w:val="23"/>
          <w:szCs w:val="23"/>
        </w:rPr>
      </w:pPr>
      <w:r w:rsidRPr="00F56723">
        <w:rPr>
          <w:sz w:val="23"/>
          <w:szCs w:val="23"/>
        </w:rPr>
        <w:t>19</w:t>
      </w:r>
      <w:r w:rsidR="00256BD5" w:rsidRPr="00F56723">
        <w:rPr>
          <w:sz w:val="23"/>
          <w:szCs w:val="23"/>
        </w:rPr>
        <w:t>. Дат</w:t>
      </w:r>
      <w:r w:rsidR="004C3456" w:rsidRPr="00F56723">
        <w:rPr>
          <w:sz w:val="23"/>
          <w:szCs w:val="23"/>
        </w:rPr>
        <w:t>а</w:t>
      </w:r>
      <w:r w:rsidR="00256BD5" w:rsidRPr="00F56723">
        <w:rPr>
          <w:sz w:val="23"/>
          <w:szCs w:val="23"/>
        </w:rPr>
        <w:t xml:space="preserve"> окончания срока действия договора до</w:t>
      </w:r>
      <w:r w:rsidR="006700E7" w:rsidRPr="00F56723">
        <w:rPr>
          <w:sz w:val="23"/>
          <w:szCs w:val="23"/>
        </w:rPr>
        <w:t xml:space="preserve">верительного управления </w:t>
      </w:r>
      <w:r w:rsidRPr="00F56723">
        <w:rPr>
          <w:sz w:val="23"/>
          <w:szCs w:val="23"/>
        </w:rPr>
        <w:t>ф</w:t>
      </w:r>
      <w:r w:rsidR="006700E7" w:rsidRPr="00F56723">
        <w:rPr>
          <w:sz w:val="23"/>
          <w:szCs w:val="23"/>
        </w:rPr>
        <w:t>ондом</w:t>
      </w:r>
      <w:r w:rsidR="00256BD5" w:rsidRPr="00F56723">
        <w:rPr>
          <w:sz w:val="23"/>
          <w:szCs w:val="23"/>
        </w:rPr>
        <w:t xml:space="preserve"> </w:t>
      </w:r>
      <w:r w:rsidR="00DD1FF4" w:rsidRPr="00F56723">
        <w:rPr>
          <w:sz w:val="23"/>
          <w:szCs w:val="23"/>
        </w:rPr>
        <w:t>19 ноября 2021</w:t>
      </w:r>
      <w:r w:rsidR="0057747A" w:rsidRPr="00F56723">
        <w:rPr>
          <w:sz w:val="23"/>
          <w:szCs w:val="23"/>
        </w:rPr>
        <w:t xml:space="preserve"> года</w:t>
      </w:r>
      <w:r w:rsidR="00256BD5" w:rsidRPr="00F56723">
        <w:rPr>
          <w:sz w:val="23"/>
          <w:szCs w:val="23"/>
        </w:rPr>
        <w:t>.</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256BD5" w:rsidRPr="00F56723" w:rsidRDefault="00256BD5" w:rsidP="006700E7">
      <w:pPr>
        <w:autoSpaceDE w:val="0"/>
        <w:autoSpaceDN w:val="0"/>
        <w:adjustRightInd w:val="0"/>
        <w:spacing w:line="360" w:lineRule="auto"/>
        <w:ind w:firstLine="709"/>
        <w:jc w:val="both"/>
        <w:rPr>
          <w:sz w:val="16"/>
          <w:szCs w:val="16"/>
        </w:rPr>
      </w:pPr>
    </w:p>
    <w:p w:rsidR="00256BD5" w:rsidRPr="00F56723" w:rsidRDefault="00256BD5" w:rsidP="006700E7">
      <w:pPr>
        <w:pStyle w:val="1"/>
        <w:spacing w:before="0" w:after="0" w:line="360" w:lineRule="auto"/>
        <w:ind w:firstLine="709"/>
        <w:rPr>
          <w:rFonts w:ascii="Times New Roman" w:hAnsi="Times New Roman" w:cs="Times New Roman"/>
          <w:sz w:val="23"/>
          <w:szCs w:val="23"/>
          <w:lang w:val="ru-RU"/>
        </w:rPr>
      </w:pPr>
      <w:r w:rsidRPr="00F56723">
        <w:rPr>
          <w:rFonts w:ascii="Times New Roman" w:hAnsi="Times New Roman" w:cs="Times New Roman"/>
          <w:sz w:val="23"/>
          <w:szCs w:val="23"/>
        </w:rPr>
        <w:t>II</w:t>
      </w:r>
      <w:r w:rsidRPr="00F56723">
        <w:rPr>
          <w:rFonts w:ascii="Times New Roman" w:hAnsi="Times New Roman" w:cs="Times New Roman"/>
          <w:sz w:val="23"/>
          <w:szCs w:val="23"/>
          <w:lang w:val="ru-RU"/>
        </w:rPr>
        <w:t>. Инвестиционная декларация</w:t>
      </w:r>
    </w:p>
    <w:p w:rsidR="00256BD5" w:rsidRPr="00F56723" w:rsidRDefault="00256BD5" w:rsidP="006700E7">
      <w:pPr>
        <w:spacing w:line="360" w:lineRule="auto"/>
        <w:ind w:firstLine="709"/>
        <w:jc w:val="both"/>
        <w:rPr>
          <w:sz w:val="16"/>
          <w:szCs w:val="16"/>
        </w:rPr>
      </w:pPr>
    </w:p>
    <w:p w:rsidR="00256BD5" w:rsidRPr="00F56723" w:rsidRDefault="00256BD5" w:rsidP="006700E7">
      <w:pPr>
        <w:spacing w:line="360" w:lineRule="auto"/>
        <w:ind w:firstLine="709"/>
        <w:jc w:val="both"/>
        <w:rPr>
          <w:sz w:val="23"/>
          <w:szCs w:val="23"/>
        </w:rPr>
      </w:pPr>
      <w:bookmarkStart w:id="25" w:name="p_26"/>
      <w:bookmarkEnd w:id="25"/>
      <w:r w:rsidRPr="00F56723">
        <w:rPr>
          <w:sz w:val="23"/>
          <w:szCs w:val="23"/>
        </w:rPr>
        <w:t>2</w:t>
      </w:r>
      <w:r w:rsidR="00276A28" w:rsidRPr="00F56723">
        <w:rPr>
          <w:sz w:val="23"/>
          <w:szCs w:val="23"/>
        </w:rPr>
        <w:t>0</w:t>
      </w:r>
      <w:r w:rsidRPr="00F56723">
        <w:rPr>
          <w:sz w:val="23"/>
          <w:szCs w:val="23"/>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4C3456" w:rsidRPr="00F56723" w:rsidRDefault="00256BD5" w:rsidP="006700E7">
      <w:pPr>
        <w:spacing w:line="360" w:lineRule="auto"/>
        <w:ind w:firstLine="709"/>
        <w:jc w:val="both"/>
        <w:rPr>
          <w:sz w:val="23"/>
          <w:szCs w:val="23"/>
        </w:rPr>
      </w:pPr>
      <w:r w:rsidRPr="00F56723">
        <w:rPr>
          <w:sz w:val="23"/>
          <w:szCs w:val="23"/>
        </w:rPr>
        <w:t>2</w:t>
      </w:r>
      <w:r w:rsidR="00546B12" w:rsidRPr="00F56723">
        <w:rPr>
          <w:sz w:val="23"/>
          <w:szCs w:val="23"/>
        </w:rPr>
        <w:t>1</w:t>
      </w:r>
      <w:r w:rsidRPr="00F56723">
        <w:rPr>
          <w:sz w:val="23"/>
          <w:szCs w:val="23"/>
        </w:rPr>
        <w:t>. Инвестиционная политика управляющей компании</w:t>
      </w:r>
      <w:r w:rsidR="004C3456" w:rsidRPr="00F56723">
        <w:rPr>
          <w:sz w:val="23"/>
          <w:szCs w:val="23"/>
        </w:rPr>
        <w:t xml:space="preserve">: </w:t>
      </w:r>
      <w:r w:rsidRPr="00F56723">
        <w:rPr>
          <w:sz w:val="23"/>
          <w:szCs w:val="23"/>
        </w:rPr>
        <w:t xml:space="preserve"> </w:t>
      </w:r>
    </w:p>
    <w:p w:rsidR="00256BD5" w:rsidRPr="00F56723" w:rsidRDefault="004C3456" w:rsidP="006700E7">
      <w:pPr>
        <w:spacing w:line="360" w:lineRule="auto"/>
        <w:ind w:firstLine="709"/>
        <w:jc w:val="both"/>
        <w:rPr>
          <w:sz w:val="23"/>
          <w:szCs w:val="23"/>
        </w:rPr>
      </w:pPr>
      <w:r w:rsidRPr="00F56723">
        <w:rPr>
          <w:sz w:val="23"/>
          <w:szCs w:val="23"/>
        </w:rPr>
        <w:t xml:space="preserve">Инвестиционной политикой управляющей компании является </w:t>
      </w:r>
      <w:r w:rsidR="00256BD5" w:rsidRPr="00F56723">
        <w:rPr>
          <w:sz w:val="23"/>
          <w:szCs w:val="23"/>
        </w:rPr>
        <w:t>долгосрочное вложение средств в ценные бумаги.</w:t>
      </w:r>
    </w:p>
    <w:p w:rsidR="00256BD5" w:rsidRPr="00F56723" w:rsidRDefault="00256BD5" w:rsidP="006700E7">
      <w:pPr>
        <w:spacing w:line="360" w:lineRule="auto"/>
        <w:ind w:firstLine="709"/>
        <w:jc w:val="both"/>
        <w:rPr>
          <w:sz w:val="23"/>
          <w:szCs w:val="23"/>
        </w:rPr>
      </w:pPr>
      <w:bookmarkStart w:id="26" w:name="p_27"/>
      <w:bookmarkEnd w:id="26"/>
      <w:r w:rsidRPr="00F56723">
        <w:rPr>
          <w:sz w:val="23"/>
          <w:szCs w:val="23"/>
        </w:rPr>
        <w:t>2</w:t>
      </w:r>
      <w:r w:rsidR="00546B12" w:rsidRPr="00F56723">
        <w:rPr>
          <w:sz w:val="23"/>
          <w:szCs w:val="23"/>
        </w:rPr>
        <w:t>2</w:t>
      </w:r>
      <w:r w:rsidRPr="00F56723">
        <w:rPr>
          <w:sz w:val="23"/>
          <w:szCs w:val="23"/>
        </w:rPr>
        <w:t>. Объекты инвестирования, их состав и описание.</w:t>
      </w:r>
    </w:p>
    <w:p w:rsidR="00256BD5" w:rsidRPr="00F56723" w:rsidRDefault="00256BD5" w:rsidP="006700E7">
      <w:pPr>
        <w:spacing w:line="360" w:lineRule="auto"/>
        <w:ind w:firstLine="709"/>
        <w:jc w:val="both"/>
        <w:rPr>
          <w:sz w:val="23"/>
          <w:szCs w:val="23"/>
        </w:rPr>
      </w:pPr>
      <w:r w:rsidRPr="00F56723">
        <w:rPr>
          <w:sz w:val="23"/>
          <w:szCs w:val="23"/>
        </w:rPr>
        <w:t>2</w:t>
      </w:r>
      <w:r w:rsidR="00546B12" w:rsidRPr="00F56723">
        <w:rPr>
          <w:sz w:val="23"/>
          <w:szCs w:val="23"/>
        </w:rPr>
        <w:t>2</w:t>
      </w:r>
      <w:r w:rsidRPr="00F56723">
        <w:rPr>
          <w:sz w:val="23"/>
          <w:szCs w:val="23"/>
        </w:rPr>
        <w:t>.1. Имущество, составляющее фонд, может быть инвестировано в</w:t>
      </w:r>
      <w:r w:rsidR="00884AB9" w:rsidRPr="00F56723">
        <w:rPr>
          <w:sz w:val="23"/>
          <w:szCs w:val="23"/>
        </w:rPr>
        <w:t>:</w:t>
      </w:r>
      <w:r w:rsidRPr="00F56723">
        <w:rPr>
          <w:sz w:val="23"/>
          <w:szCs w:val="23"/>
        </w:rPr>
        <w:t xml:space="preserve"> </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1) денежные средства, в том числе иностранн</w:t>
      </w:r>
      <w:r w:rsidR="00466ABF" w:rsidRPr="00F56723">
        <w:rPr>
          <w:sz w:val="23"/>
          <w:szCs w:val="23"/>
        </w:rPr>
        <w:t>ую</w:t>
      </w:r>
      <w:r w:rsidRPr="00F56723">
        <w:rPr>
          <w:sz w:val="23"/>
          <w:szCs w:val="23"/>
        </w:rPr>
        <w:t xml:space="preserve"> валют</w:t>
      </w:r>
      <w:r w:rsidR="00466ABF" w:rsidRPr="00F56723">
        <w:rPr>
          <w:sz w:val="23"/>
          <w:szCs w:val="23"/>
        </w:rPr>
        <w:t>у</w:t>
      </w:r>
      <w:r w:rsidRPr="00F56723">
        <w:rPr>
          <w:sz w:val="23"/>
          <w:szCs w:val="23"/>
        </w:rPr>
        <w:t>, на счетах и во вкладах в кредитных организациях;</w:t>
      </w:r>
    </w:p>
    <w:p w:rsidR="00DB2871" w:rsidRPr="00F56723" w:rsidRDefault="00256BD5" w:rsidP="006700E7">
      <w:pPr>
        <w:autoSpaceDE w:val="0"/>
        <w:autoSpaceDN w:val="0"/>
        <w:adjustRightInd w:val="0"/>
        <w:spacing w:line="360" w:lineRule="auto"/>
        <w:ind w:firstLine="709"/>
        <w:jc w:val="both"/>
        <w:rPr>
          <w:sz w:val="23"/>
          <w:szCs w:val="23"/>
          <w:lang w:eastAsia="ru-RU"/>
        </w:rPr>
      </w:pPr>
      <w:r w:rsidRPr="00F56723">
        <w:rPr>
          <w:sz w:val="23"/>
          <w:szCs w:val="23"/>
        </w:rPr>
        <w:t>2) полностью оплаченные акции российских открытых акционерных обществ</w:t>
      </w:r>
      <w:r w:rsidR="00884AB9" w:rsidRPr="00F56723">
        <w:rPr>
          <w:sz w:val="23"/>
          <w:szCs w:val="23"/>
        </w:rPr>
        <w:t>,</w:t>
      </w:r>
      <w:r w:rsidR="00DB2871" w:rsidRPr="00F56723">
        <w:rPr>
          <w:sz w:val="23"/>
          <w:szCs w:val="23"/>
          <w:lang w:eastAsia="ru-RU"/>
        </w:rPr>
        <w:t xml:space="preserve"> за исключением акций акционерных инвестиционных фондов (далее - акции российских открытых акционерных обществ);</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3) полностью оплаченные акции иностранных акционерных обществ;</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4) долговые инструменты;</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lastRenderedPageBreak/>
        <w:t>5) акции акционерных инвестиционных фондов и инвестиционные паи закрытых, открытых и интервальных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6) паи (акции) иностранных инвестиционных фондов, 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 значение "E", вторая буква - значение "U", третья буква - значение "O"</w:t>
      </w:r>
      <w:r w:rsidR="00884AB9" w:rsidRPr="00F56723">
        <w:rPr>
          <w:sz w:val="23"/>
          <w:szCs w:val="23"/>
        </w:rPr>
        <w:t xml:space="preserve"> или если паи (акции) этого фонда прошли процедуру листинга хотя бы на одной из фондовых бирж, указанных в пункте 2</w:t>
      </w:r>
      <w:r w:rsidR="00546B12" w:rsidRPr="00F56723">
        <w:rPr>
          <w:sz w:val="23"/>
          <w:szCs w:val="23"/>
        </w:rPr>
        <w:t>2</w:t>
      </w:r>
      <w:r w:rsidR="00884AB9" w:rsidRPr="00F56723">
        <w:rPr>
          <w:sz w:val="23"/>
          <w:szCs w:val="23"/>
        </w:rPr>
        <w:t>.3. настоящих Правил, - значение «С»</w:t>
      </w:r>
      <w:r w:rsidRPr="00F56723">
        <w:rPr>
          <w:sz w:val="23"/>
          <w:szCs w:val="23"/>
        </w:rPr>
        <w:t>, пятая буква - значение "S";</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7) российские и иностранные депозитарные расписки на ценные бумаги, предусмотренные настоящим пунктом</w:t>
      </w:r>
      <w:r w:rsidR="00EC6E2B" w:rsidRPr="00F56723">
        <w:rPr>
          <w:sz w:val="23"/>
          <w:szCs w:val="23"/>
        </w:rPr>
        <w:t>.</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2</w:t>
      </w:r>
      <w:r w:rsidR="00546B12" w:rsidRPr="00F56723">
        <w:rPr>
          <w:sz w:val="23"/>
          <w:szCs w:val="23"/>
        </w:rPr>
        <w:t>2</w:t>
      </w:r>
      <w:r w:rsidRPr="00F56723">
        <w:rPr>
          <w:sz w:val="23"/>
          <w:szCs w:val="23"/>
        </w:rPr>
        <w:t xml:space="preserve">.2. </w:t>
      </w:r>
      <w:r w:rsidR="00466ABF" w:rsidRPr="00F56723">
        <w:rPr>
          <w:sz w:val="23"/>
          <w:szCs w:val="23"/>
        </w:rPr>
        <w:t>В</w:t>
      </w:r>
      <w:r w:rsidRPr="00F56723">
        <w:rPr>
          <w:sz w:val="23"/>
          <w:szCs w:val="23"/>
        </w:rPr>
        <w:t xml:space="preserve"> целях настоящих Правил под долговыми инструментами понимаются: </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б) биржевые облигации российских хозяйственных обществ;</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д) российские и иностранные депозитарные расписки на ценные бумаги, предусмотренные настоящим пунктом.</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2</w:t>
      </w:r>
      <w:r w:rsidR="003D60E2" w:rsidRPr="00F56723">
        <w:rPr>
          <w:sz w:val="23"/>
          <w:szCs w:val="23"/>
        </w:rPr>
        <w:t>2</w:t>
      </w:r>
      <w:r w:rsidRPr="00F56723">
        <w:rPr>
          <w:sz w:val="23"/>
          <w:szCs w:val="23"/>
        </w:rPr>
        <w:t xml:space="preserve">.3. Государственные ценные бумаги субъектов Российской Федерации и муниципальные ценные бумаги могут входить в состав активов </w:t>
      </w:r>
      <w:r w:rsidR="003D60E2" w:rsidRPr="00F56723">
        <w:rPr>
          <w:sz w:val="23"/>
          <w:szCs w:val="23"/>
        </w:rPr>
        <w:t>ф</w:t>
      </w:r>
      <w:r w:rsidRPr="00F56723">
        <w:rPr>
          <w:sz w:val="23"/>
          <w:szCs w:val="23"/>
        </w:rPr>
        <w:t>онда только, если они допущены к торгам организатора торговли на рынке ценных бумаг.</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 xml:space="preserve">Ценные бумаги иностранных государств и ценные бумаги международных финансовых организаций могут входить в состав активов </w:t>
      </w:r>
      <w:r w:rsidR="003D60E2" w:rsidRPr="00F56723">
        <w:rPr>
          <w:sz w:val="23"/>
          <w:szCs w:val="23"/>
        </w:rPr>
        <w:t>ф</w:t>
      </w:r>
      <w:r w:rsidRPr="00F56723">
        <w:rPr>
          <w:sz w:val="23"/>
          <w:szCs w:val="23"/>
        </w:rPr>
        <w:t xml:space="preserve">онда при условии, что информация о заявках на покупку и/или продажу указанных ценных бумаг размещается информационными агентствами </w:t>
      </w:r>
      <w:proofErr w:type="spellStart"/>
      <w:r w:rsidRPr="00F56723">
        <w:rPr>
          <w:sz w:val="23"/>
          <w:szCs w:val="23"/>
        </w:rPr>
        <w:t>Блумберг</w:t>
      </w:r>
      <w:proofErr w:type="spellEnd"/>
      <w:r w:rsidRPr="00F56723">
        <w:rPr>
          <w:sz w:val="23"/>
          <w:szCs w:val="23"/>
        </w:rPr>
        <w:t xml:space="preserve"> (</w:t>
      </w:r>
      <w:proofErr w:type="spellStart"/>
      <w:r w:rsidRPr="00F56723">
        <w:rPr>
          <w:sz w:val="23"/>
          <w:szCs w:val="23"/>
        </w:rPr>
        <w:t>Bloomberg</w:t>
      </w:r>
      <w:proofErr w:type="spellEnd"/>
      <w:r w:rsidRPr="00F56723">
        <w:rPr>
          <w:sz w:val="23"/>
          <w:szCs w:val="23"/>
        </w:rPr>
        <w:t xml:space="preserve">) или </w:t>
      </w:r>
      <w:r w:rsidR="00884AB9" w:rsidRPr="00F56723">
        <w:rPr>
          <w:sz w:val="23"/>
          <w:szCs w:val="23"/>
        </w:rPr>
        <w:t xml:space="preserve">Томсон </w:t>
      </w:r>
      <w:proofErr w:type="spellStart"/>
      <w:r w:rsidRPr="00F56723">
        <w:rPr>
          <w:sz w:val="23"/>
          <w:szCs w:val="23"/>
        </w:rPr>
        <w:t>Р</w:t>
      </w:r>
      <w:r w:rsidR="00884AB9" w:rsidRPr="00F56723">
        <w:rPr>
          <w:sz w:val="23"/>
          <w:szCs w:val="23"/>
        </w:rPr>
        <w:t>е</w:t>
      </w:r>
      <w:r w:rsidRPr="00F56723">
        <w:rPr>
          <w:sz w:val="23"/>
          <w:szCs w:val="23"/>
        </w:rPr>
        <w:t>йтерс</w:t>
      </w:r>
      <w:proofErr w:type="spellEnd"/>
      <w:r w:rsidRPr="00F56723">
        <w:rPr>
          <w:sz w:val="23"/>
          <w:szCs w:val="23"/>
        </w:rPr>
        <w:t xml:space="preserve"> (</w:t>
      </w:r>
      <w:r w:rsidR="00884AB9" w:rsidRPr="00F56723">
        <w:rPr>
          <w:sz w:val="23"/>
          <w:szCs w:val="23"/>
          <w:lang w:val="en-US"/>
        </w:rPr>
        <w:t>Thompson</w:t>
      </w:r>
      <w:r w:rsidR="00884AB9" w:rsidRPr="00F56723">
        <w:rPr>
          <w:sz w:val="23"/>
          <w:szCs w:val="23"/>
        </w:rPr>
        <w:t xml:space="preserve"> </w:t>
      </w:r>
      <w:proofErr w:type="spellStart"/>
      <w:r w:rsidRPr="00F56723">
        <w:rPr>
          <w:sz w:val="23"/>
          <w:szCs w:val="23"/>
        </w:rPr>
        <w:t>Reuters</w:t>
      </w:r>
      <w:proofErr w:type="spellEnd"/>
      <w:r w:rsidRPr="00F56723">
        <w:rPr>
          <w:sz w:val="23"/>
          <w:szCs w:val="23"/>
        </w:rPr>
        <w:t>), либо такие ценные бумаги обращаются на организованном рынке ценных бумаг.</w:t>
      </w:r>
    </w:p>
    <w:p w:rsidR="00256BD5" w:rsidRPr="00F56723" w:rsidRDefault="00256BD5" w:rsidP="00884AB9">
      <w:pPr>
        <w:autoSpaceDE w:val="0"/>
        <w:autoSpaceDN w:val="0"/>
        <w:adjustRightInd w:val="0"/>
        <w:spacing w:line="360" w:lineRule="auto"/>
        <w:ind w:firstLine="709"/>
        <w:jc w:val="both"/>
        <w:rPr>
          <w:sz w:val="23"/>
          <w:szCs w:val="23"/>
        </w:rPr>
      </w:pPr>
      <w:r w:rsidRPr="00F56723">
        <w:rPr>
          <w:sz w:val="23"/>
          <w:szCs w:val="23"/>
        </w:rPr>
        <w:lastRenderedPageBreak/>
        <w:t xml:space="preserve">В состав активов </w:t>
      </w:r>
      <w:r w:rsidR="003D60E2" w:rsidRPr="00F56723">
        <w:rPr>
          <w:sz w:val="23"/>
          <w:szCs w:val="23"/>
        </w:rPr>
        <w:t>ф</w:t>
      </w:r>
      <w:r w:rsidRPr="00F56723">
        <w:rPr>
          <w:sz w:val="23"/>
          <w:szCs w:val="23"/>
        </w:rPr>
        <w:t xml:space="preserve">онда могут входить акции иностранных акционерных обществ, </w:t>
      </w:r>
      <w:r w:rsidR="00884AB9" w:rsidRPr="00F56723">
        <w:rPr>
          <w:sz w:val="23"/>
          <w:szCs w:val="23"/>
        </w:rPr>
        <w:t xml:space="preserve">паи (акции) иностранных инвестиционных фондов, </w:t>
      </w:r>
      <w:r w:rsidRPr="00F56723">
        <w:rPr>
          <w:sz w:val="23"/>
          <w:szCs w:val="23"/>
        </w:rPr>
        <w:t>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1) Американская фондовая биржа (</w:t>
      </w:r>
      <w:proofErr w:type="spellStart"/>
      <w:r w:rsidRPr="00F56723">
        <w:rPr>
          <w:sz w:val="23"/>
          <w:szCs w:val="23"/>
        </w:rPr>
        <w:t>American</w:t>
      </w:r>
      <w:proofErr w:type="spellEnd"/>
      <w:r w:rsidRPr="00F56723">
        <w:rPr>
          <w:sz w:val="23"/>
          <w:szCs w:val="23"/>
        </w:rPr>
        <w:t xml:space="preserve"> </w:t>
      </w:r>
      <w:proofErr w:type="spellStart"/>
      <w:r w:rsidRPr="00F56723">
        <w:rPr>
          <w:sz w:val="23"/>
          <w:szCs w:val="23"/>
        </w:rPr>
        <w:t>Stock</w:t>
      </w:r>
      <w:proofErr w:type="spellEnd"/>
      <w:r w:rsidRPr="00F56723">
        <w:rPr>
          <w:sz w:val="23"/>
          <w:szCs w:val="23"/>
        </w:rPr>
        <w:t xml:space="preserve"> </w:t>
      </w:r>
      <w:proofErr w:type="spellStart"/>
      <w:r w:rsidRPr="00F56723">
        <w:rPr>
          <w:sz w:val="23"/>
          <w:szCs w:val="23"/>
        </w:rPr>
        <w:t>Exchange</w:t>
      </w:r>
      <w:proofErr w:type="spellEnd"/>
      <w:r w:rsidRPr="00F56723">
        <w:rPr>
          <w:sz w:val="23"/>
          <w:szCs w:val="23"/>
        </w:rPr>
        <w:t>);</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2) Гонконгская фондовая биржа (</w:t>
      </w:r>
      <w:proofErr w:type="spellStart"/>
      <w:r w:rsidRPr="00F56723">
        <w:rPr>
          <w:sz w:val="23"/>
          <w:szCs w:val="23"/>
        </w:rPr>
        <w:t>Hong</w:t>
      </w:r>
      <w:proofErr w:type="spellEnd"/>
      <w:r w:rsidRPr="00F56723">
        <w:rPr>
          <w:sz w:val="23"/>
          <w:szCs w:val="23"/>
        </w:rPr>
        <w:t xml:space="preserve"> </w:t>
      </w:r>
      <w:proofErr w:type="spellStart"/>
      <w:r w:rsidRPr="00F56723">
        <w:rPr>
          <w:sz w:val="23"/>
          <w:szCs w:val="23"/>
        </w:rPr>
        <w:t>Kong</w:t>
      </w:r>
      <w:proofErr w:type="spellEnd"/>
      <w:r w:rsidRPr="00F56723">
        <w:rPr>
          <w:sz w:val="23"/>
          <w:szCs w:val="23"/>
        </w:rPr>
        <w:t xml:space="preserve"> </w:t>
      </w:r>
      <w:proofErr w:type="spellStart"/>
      <w:r w:rsidRPr="00F56723">
        <w:rPr>
          <w:sz w:val="23"/>
          <w:szCs w:val="23"/>
        </w:rPr>
        <w:t>Stock</w:t>
      </w:r>
      <w:proofErr w:type="spellEnd"/>
      <w:r w:rsidRPr="00F56723">
        <w:rPr>
          <w:sz w:val="23"/>
          <w:szCs w:val="23"/>
        </w:rPr>
        <w:t xml:space="preserve"> </w:t>
      </w:r>
      <w:proofErr w:type="spellStart"/>
      <w:r w:rsidRPr="00F56723">
        <w:rPr>
          <w:sz w:val="23"/>
          <w:szCs w:val="23"/>
        </w:rPr>
        <w:t>Exchange</w:t>
      </w:r>
      <w:proofErr w:type="spellEnd"/>
      <w:r w:rsidRPr="00F56723">
        <w:rPr>
          <w:sz w:val="23"/>
          <w:szCs w:val="23"/>
        </w:rPr>
        <w:t>);</w:t>
      </w:r>
    </w:p>
    <w:p w:rsidR="00256BD5" w:rsidRPr="00F56723" w:rsidRDefault="00256BD5" w:rsidP="006700E7">
      <w:pPr>
        <w:autoSpaceDE w:val="0"/>
        <w:autoSpaceDN w:val="0"/>
        <w:adjustRightInd w:val="0"/>
        <w:spacing w:line="360" w:lineRule="auto"/>
        <w:ind w:firstLine="709"/>
        <w:jc w:val="both"/>
        <w:rPr>
          <w:sz w:val="23"/>
          <w:szCs w:val="23"/>
          <w:lang w:val="en-US"/>
        </w:rPr>
      </w:pPr>
      <w:r w:rsidRPr="00F56723">
        <w:rPr>
          <w:sz w:val="23"/>
          <w:szCs w:val="23"/>
          <w:lang w:val="en-US"/>
        </w:rPr>
        <w:t xml:space="preserve">3) </w:t>
      </w:r>
      <w:proofErr w:type="spellStart"/>
      <w:r w:rsidRPr="00F56723">
        <w:rPr>
          <w:sz w:val="23"/>
          <w:szCs w:val="23"/>
        </w:rPr>
        <w:t>Евронекст</w:t>
      </w:r>
      <w:proofErr w:type="spellEnd"/>
      <w:r w:rsidRPr="00F56723">
        <w:rPr>
          <w:sz w:val="23"/>
          <w:szCs w:val="23"/>
          <w:lang w:val="en-US"/>
        </w:rPr>
        <w:t xml:space="preserve"> (Euronext Amsterdam, Euronext Brussels, Euronext Lisbon, Euronext Paris);</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4) Закрытое акционерное общество "Фондовая биржа ММВБ";</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5) Ирландская фондовая биржа (</w:t>
      </w:r>
      <w:proofErr w:type="spellStart"/>
      <w:r w:rsidRPr="00F56723">
        <w:rPr>
          <w:sz w:val="23"/>
          <w:szCs w:val="23"/>
        </w:rPr>
        <w:t>Irish</w:t>
      </w:r>
      <w:proofErr w:type="spellEnd"/>
      <w:r w:rsidRPr="00F56723">
        <w:rPr>
          <w:sz w:val="23"/>
          <w:szCs w:val="23"/>
        </w:rPr>
        <w:t xml:space="preserve"> </w:t>
      </w:r>
      <w:proofErr w:type="spellStart"/>
      <w:r w:rsidRPr="00F56723">
        <w:rPr>
          <w:sz w:val="23"/>
          <w:szCs w:val="23"/>
        </w:rPr>
        <w:t>Stock</w:t>
      </w:r>
      <w:proofErr w:type="spellEnd"/>
      <w:r w:rsidRPr="00F56723">
        <w:rPr>
          <w:sz w:val="23"/>
          <w:szCs w:val="23"/>
        </w:rPr>
        <w:t xml:space="preserve"> </w:t>
      </w:r>
      <w:proofErr w:type="spellStart"/>
      <w:r w:rsidRPr="00F56723">
        <w:rPr>
          <w:sz w:val="23"/>
          <w:szCs w:val="23"/>
        </w:rPr>
        <w:t>Exchange</w:t>
      </w:r>
      <w:proofErr w:type="spellEnd"/>
      <w:r w:rsidRPr="00F56723">
        <w:rPr>
          <w:sz w:val="23"/>
          <w:szCs w:val="23"/>
        </w:rPr>
        <w:t>);</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 xml:space="preserve">6) Испанская фондовая биржа (BME </w:t>
      </w:r>
      <w:proofErr w:type="spellStart"/>
      <w:r w:rsidRPr="00F56723">
        <w:rPr>
          <w:sz w:val="23"/>
          <w:szCs w:val="23"/>
        </w:rPr>
        <w:t>Spanish</w:t>
      </w:r>
      <w:proofErr w:type="spellEnd"/>
      <w:r w:rsidRPr="00F56723">
        <w:rPr>
          <w:sz w:val="23"/>
          <w:szCs w:val="23"/>
        </w:rPr>
        <w:t xml:space="preserve"> </w:t>
      </w:r>
      <w:proofErr w:type="spellStart"/>
      <w:r w:rsidRPr="00F56723">
        <w:rPr>
          <w:sz w:val="23"/>
          <w:szCs w:val="23"/>
        </w:rPr>
        <w:t>Exchanges</w:t>
      </w:r>
      <w:proofErr w:type="spellEnd"/>
      <w:r w:rsidRPr="00F56723">
        <w:rPr>
          <w:sz w:val="23"/>
          <w:szCs w:val="23"/>
        </w:rPr>
        <w:t>);</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7) Итальянская фондовая биржа (</w:t>
      </w:r>
      <w:proofErr w:type="spellStart"/>
      <w:r w:rsidRPr="00F56723">
        <w:rPr>
          <w:sz w:val="23"/>
          <w:szCs w:val="23"/>
        </w:rPr>
        <w:t>Borsa</w:t>
      </w:r>
      <w:proofErr w:type="spellEnd"/>
      <w:r w:rsidRPr="00F56723">
        <w:rPr>
          <w:sz w:val="23"/>
          <w:szCs w:val="23"/>
        </w:rPr>
        <w:t xml:space="preserve"> </w:t>
      </w:r>
      <w:proofErr w:type="spellStart"/>
      <w:r w:rsidRPr="00F56723">
        <w:rPr>
          <w:sz w:val="23"/>
          <w:szCs w:val="23"/>
        </w:rPr>
        <w:t>Italiana</w:t>
      </w:r>
      <w:proofErr w:type="spellEnd"/>
      <w:r w:rsidRPr="00F56723">
        <w:rPr>
          <w:sz w:val="23"/>
          <w:szCs w:val="23"/>
        </w:rPr>
        <w:t>);</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8) Корейская биржа (</w:t>
      </w:r>
      <w:proofErr w:type="spellStart"/>
      <w:r w:rsidRPr="00F56723">
        <w:rPr>
          <w:sz w:val="23"/>
          <w:szCs w:val="23"/>
        </w:rPr>
        <w:t>Korea</w:t>
      </w:r>
      <w:proofErr w:type="spellEnd"/>
      <w:r w:rsidRPr="00F56723">
        <w:rPr>
          <w:sz w:val="23"/>
          <w:szCs w:val="23"/>
        </w:rPr>
        <w:t xml:space="preserve"> </w:t>
      </w:r>
      <w:proofErr w:type="spellStart"/>
      <w:r w:rsidRPr="00F56723">
        <w:rPr>
          <w:sz w:val="23"/>
          <w:szCs w:val="23"/>
        </w:rPr>
        <w:t>Exchange</w:t>
      </w:r>
      <w:proofErr w:type="spellEnd"/>
      <w:r w:rsidRPr="00F56723">
        <w:rPr>
          <w:sz w:val="23"/>
          <w:szCs w:val="23"/>
        </w:rPr>
        <w:t>);</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9) Лондонская фондовая биржа (</w:t>
      </w:r>
      <w:proofErr w:type="spellStart"/>
      <w:r w:rsidRPr="00F56723">
        <w:rPr>
          <w:sz w:val="23"/>
          <w:szCs w:val="23"/>
        </w:rPr>
        <w:t>London</w:t>
      </w:r>
      <w:proofErr w:type="spellEnd"/>
      <w:r w:rsidRPr="00F56723">
        <w:rPr>
          <w:sz w:val="23"/>
          <w:szCs w:val="23"/>
        </w:rPr>
        <w:t xml:space="preserve"> </w:t>
      </w:r>
      <w:proofErr w:type="spellStart"/>
      <w:r w:rsidRPr="00F56723">
        <w:rPr>
          <w:sz w:val="23"/>
          <w:szCs w:val="23"/>
        </w:rPr>
        <w:t>Stock</w:t>
      </w:r>
      <w:proofErr w:type="spellEnd"/>
      <w:r w:rsidRPr="00F56723">
        <w:rPr>
          <w:sz w:val="23"/>
          <w:szCs w:val="23"/>
        </w:rPr>
        <w:t xml:space="preserve"> </w:t>
      </w:r>
      <w:proofErr w:type="spellStart"/>
      <w:r w:rsidRPr="00F56723">
        <w:rPr>
          <w:sz w:val="23"/>
          <w:szCs w:val="23"/>
        </w:rPr>
        <w:t>Exchange</w:t>
      </w:r>
      <w:proofErr w:type="spellEnd"/>
      <w:r w:rsidRPr="00F56723">
        <w:rPr>
          <w:sz w:val="23"/>
          <w:szCs w:val="23"/>
        </w:rPr>
        <w:t>);</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10) Люксембургская фондовая биржа (</w:t>
      </w:r>
      <w:proofErr w:type="spellStart"/>
      <w:r w:rsidRPr="00F56723">
        <w:rPr>
          <w:sz w:val="23"/>
          <w:szCs w:val="23"/>
        </w:rPr>
        <w:t>Luxembourg</w:t>
      </w:r>
      <w:proofErr w:type="spellEnd"/>
      <w:r w:rsidRPr="00F56723">
        <w:rPr>
          <w:sz w:val="23"/>
          <w:szCs w:val="23"/>
        </w:rPr>
        <w:t xml:space="preserve"> </w:t>
      </w:r>
      <w:proofErr w:type="spellStart"/>
      <w:r w:rsidRPr="00F56723">
        <w:rPr>
          <w:sz w:val="23"/>
          <w:szCs w:val="23"/>
        </w:rPr>
        <w:t>Stock</w:t>
      </w:r>
      <w:proofErr w:type="spellEnd"/>
      <w:r w:rsidRPr="00F56723">
        <w:rPr>
          <w:sz w:val="23"/>
          <w:szCs w:val="23"/>
        </w:rPr>
        <w:t xml:space="preserve"> </w:t>
      </w:r>
      <w:proofErr w:type="spellStart"/>
      <w:r w:rsidRPr="00F56723">
        <w:rPr>
          <w:sz w:val="23"/>
          <w:szCs w:val="23"/>
        </w:rPr>
        <w:t>Exchange</w:t>
      </w:r>
      <w:proofErr w:type="spellEnd"/>
      <w:r w:rsidRPr="00F56723">
        <w:rPr>
          <w:sz w:val="23"/>
          <w:szCs w:val="23"/>
        </w:rPr>
        <w:t>);</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 xml:space="preserve">11) </w:t>
      </w:r>
      <w:proofErr w:type="spellStart"/>
      <w:r w:rsidRPr="00F56723">
        <w:rPr>
          <w:sz w:val="23"/>
          <w:szCs w:val="23"/>
        </w:rPr>
        <w:t>Насдак</w:t>
      </w:r>
      <w:proofErr w:type="spellEnd"/>
      <w:r w:rsidRPr="00F56723">
        <w:rPr>
          <w:sz w:val="23"/>
          <w:szCs w:val="23"/>
        </w:rPr>
        <w:t xml:space="preserve"> (</w:t>
      </w:r>
      <w:proofErr w:type="spellStart"/>
      <w:r w:rsidRPr="00F56723">
        <w:rPr>
          <w:sz w:val="23"/>
          <w:szCs w:val="23"/>
        </w:rPr>
        <w:t>Nasdaq</w:t>
      </w:r>
      <w:proofErr w:type="spellEnd"/>
      <w:r w:rsidRPr="00F56723">
        <w:rPr>
          <w:sz w:val="23"/>
          <w:szCs w:val="23"/>
        </w:rPr>
        <w:t>);</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12) Немецкая фондовая биржа (</w:t>
      </w:r>
      <w:proofErr w:type="spellStart"/>
      <w:r w:rsidRPr="00F56723">
        <w:rPr>
          <w:sz w:val="23"/>
          <w:szCs w:val="23"/>
        </w:rPr>
        <w:t>Deutsche</w:t>
      </w:r>
      <w:proofErr w:type="spellEnd"/>
      <w:r w:rsidRPr="00F56723">
        <w:rPr>
          <w:sz w:val="23"/>
          <w:szCs w:val="23"/>
        </w:rPr>
        <w:t xml:space="preserve"> </w:t>
      </w:r>
      <w:proofErr w:type="spellStart"/>
      <w:r w:rsidRPr="00F56723">
        <w:rPr>
          <w:sz w:val="23"/>
          <w:szCs w:val="23"/>
        </w:rPr>
        <w:t>Borse</w:t>
      </w:r>
      <w:proofErr w:type="spellEnd"/>
      <w:r w:rsidRPr="00F56723">
        <w:rPr>
          <w:sz w:val="23"/>
          <w:szCs w:val="23"/>
        </w:rPr>
        <w:t>);</w:t>
      </w:r>
    </w:p>
    <w:p w:rsidR="00256BD5" w:rsidRPr="00F56723" w:rsidRDefault="00256BD5" w:rsidP="006700E7">
      <w:pPr>
        <w:autoSpaceDE w:val="0"/>
        <w:autoSpaceDN w:val="0"/>
        <w:adjustRightInd w:val="0"/>
        <w:spacing w:line="360" w:lineRule="auto"/>
        <w:ind w:firstLine="709"/>
        <w:jc w:val="both"/>
        <w:rPr>
          <w:sz w:val="23"/>
          <w:szCs w:val="23"/>
          <w:lang w:val="en-US"/>
        </w:rPr>
      </w:pPr>
      <w:r w:rsidRPr="00F56723">
        <w:rPr>
          <w:sz w:val="23"/>
          <w:szCs w:val="23"/>
          <w:lang w:val="en-US"/>
        </w:rPr>
        <w:t xml:space="preserve">13) </w:t>
      </w:r>
      <w:r w:rsidRPr="00F56723">
        <w:rPr>
          <w:sz w:val="23"/>
          <w:szCs w:val="23"/>
        </w:rPr>
        <w:t>Нью</w:t>
      </w:r>
      <w:r w:rsidRPr="00F56723">
        <w:rPr>
          <w:sz w:val="23"/>
          <w:szCs w:val="23"/>
          <w:lang w:val="en-US"/>
        </w:rPr>
        <w:t>-</w:t>
      </w:r>
      <w:r w:rsidRPr="00F56723">
        <w:rPr>
          <w:sz w:val="23"/>
          <w:szCs w:val="23"/>
        </w:rPr>
        <w:t>Йоркская</w:t>
      </w:r>
      <w:r w:rsidRPr="00F56723">
        <w:rPr>
          <w:sz w:val="23"/>
          <w:szCs w:val="23"/>
          <w:lang w:val="en-US"/>
        </w:rPr>
        <w:t xml:space="preserve"> </w:t>
      </w:r>
      <w:r w:rsidRPr="00F56723">
        <w:rPr>
          <w:sz w:val="23"/>
          <w:szCs w:val="23"/>
        </w:rPr>
        <w:t>фондовая</w:t>
      </w:r>
      <w:r w:rsidRPr="00F56723">
        <w:rPr>
          <w:sz w:val="23"/>
          <w:szCs w:val="23"/>
          <w:lang w:val="en-US"/>
        </w:rPr>
        <w:t xml:space="preserve"> </w:t>
      </w:r>
      <w:r w:rsidRPr="00F56723">
        <w:rPr>
          <w:sz w:val="23"/>
          <w:szCs w:val="23"/>
        </w:rPr>
        <w:t>биржа</w:t>
      </w:r>
      <w:r w:rsidRPr="00F56723">
        <w:rPr>
          <w:sz w:val="23"/>
          <w:szCs w:val="23"/>
          <w:lang w:val="en-US"/>
        </w:rPr>
        <w:t xml:space="preserve"> (New York Stock Exchange);</w:t>
      </w:r>
    </w:p>
    <w:p w:rsidR="00256BD5" w:rsidRPr="00F56723" w:rsidRDefault="00256BD5" w:rsidP="006700E7">
      <w:pPr>
        <w:autoSpaceDE w:val="0"/>
        <w:autoSpaceDN w:val="0"/>
        <w:adjustRightInd w:val="0"/>
        <w:spacing w:line="360" w:lineRule="auto"/>
        <w:ind w:firstLine="709"/>
        <w:jc w:val="both"/>
        <w:rPr>
          <w:sz w:val="23"/>
          <w:szCs w:val="23"/>
          <w:lang w:val="en-US"/>
        </w:rPr>
      </w:pPr>
      <w:r w:rsidRPr="00F56723">
        <w:rPr>
          <w:sz w:val="23"/>
          <w:szCs w:val="23"/>
          <w:lang w:val="en-US"/>
        </w:rPr>
        <w:t>1</w:t>
      </w:r>
      <w:r w:rsidR="003D60E2" w:rsidRPr="00F56723">
        <w:rPr>
          <w:sz w:val="23"/>
          <w:szCs w:val="23"/>
          <w:lang w:val="en-US"/>
        </w:rPr>
        <w:t>4</w:t>
      </w:r>
      <w:r w:rsidRPr="00F56723">
        <w:rPr>
          <w:sz w:val="23"/>
          <w:szCs w:val="23"/>
          <w:lang w:val="en-US"/>
        </w:rPr>
        <w:t xml:space="preserve">) </w:t>
      </w:r>
      <w:r w:rsidRPr="00F56723">
        <w:rPr>
          <w:sz w:val="23"/>
          <w:szCs w:val="23"/>
        </w:rPr>
        <w:t>Токийская</w:t>
      </w:r>
      <w:r w:rsidRPr="00F56723">
        <w:rPr>
          <w:sz w:val="23"/>
          <w:szCs w:val="23"/>
          <w:lang w:val="en-US"/>
        </w:rPr>
        <w:t xml:space="preserve"> </w:t>
      </w:r>
      <w:r w:rsidRPr="00F56723">
        <w:rPr>
          <w:sz w:val="23"/>
          <w:szCs w:val="23"/>
        </w:rPr>
        <w:t>фондовая</w:t>
      </w:r>
      <w:r w:rsidRPr="00F56723">
        <w:rPr>
          <w:sz w:val="23"/>
          <w:szCs w:val="23"/>
          <w:lang w:val="en-US"/>
        </w:rPr>
        <w:t xml:space="preserve"> </w:t>
      </w:r>
      <w:r w:rsidRPr="00F56723">
        <w:rPr>
          <w:sz w:val="23"/>
          <w:szCs w:val="23"/>
        </w:rPr>
        <w:t>биржа</w:t>
      </w:r>
      <w:r w:rsidRPr="00F56723">
        <w:rPr>
          <w:sz w:val="23"/>
          <w:szCs w:val="23"/>
          <w:lang w:val="en-US"/>
        </w:rPr>
        <w:t xml:space="preserve"> (Tokyo Stock Exchange Group);</w:t>
      </w:r>
    </w:p>
    <w:p w:rsidR="00256BD5" w:rsidRPr="00F56723" w:rsidRDefault="00256BD5" w:rsidP="006700E7">
      <w:pPr>
        <w:autoSpaceDE w:val="0"/>
        <w:autoSpaceDN w:val="0"/>
        <w:adjustRightInd w:val="0"/>
        <w:spacing w:line="360" w:lineRule="auto"/>
        <w:ind w:firstLine="709"/>
        <w:jc w:val="both"/>
        <w:rPr>
          <w:sz w:val="23"/>
          <w:szCs w:val="23"/>
          <w:lang w:val="en-US"/>
        </w:rPr>
      </w:pPr>
      <w:r w:rsidRPr="00F56723">
        <w:rPr>
          <w:sz w:val="23"/>
          <w:szCs w:val="23"/>
          <w:lang w:val="en-US"/>
        </w:rPr>
        <w:t>1</w:t>
      </w:r>
      <w:r w:rsidR="00364CAF" w:rsidRPr="00F56723">
        <w:rPr>
          <w:sz w:val="23"/>
          <w:szCs w:val="23"/>
          <w:lang w:val="en-US"/>
        </w:rPr>
        <w:t>5</w:t>
      </w:r>
      <w:r w:rsidRPr="008E7C9A">
        <w:rPr>
          <w:sz w:val="23"/>
          <w:szCs w:val="23"/>
          <w:lang w:val="en-US"/>
        </w:rPr>
        <w:t xml:space="preserve">) </w:t>
      </w:r>
      <w:r w:rsidRPr="00022780">
        <w:rPr>
          <w:sz w:val="23"/>
          <w:szCs w:val="23"/>
        </w:rPr>
        <w:t>Фондовая</w:t>
      </w:r>
      <w:r w:rsidRPr="00022780">
        <w:rPr>
          <w:sz w:val="23"/>
          <w:szCs w:val="23"/>
          <w:lang w:val="en-US"/>
        </w:rPr>
        <w:t xml:space="preserve"> </w:t>
      </w:r>
      <w:r w:rsidRPr="00F63464">
        <w:rPr>
          <w:sz w:val="23"/>
          <w:szCs w:val="23"/>
        </w:rPr>
        <w:t>биржа</w:t>
      </w:r>
      <w:r w:rsidRPr="00F56723">
        <w:rPr>
          <w:sz w:val="23"/>
          <w:szCs w:val="23"/>
          <w:lang w:val="en-US"/>
        </w:rPr>
        <w:t xml:space="preserve"> </w:t>
      </w:r>
      <w:r w:rsidRPr="00F56723">
        <w:rPr>
          <w:sz w:val="23"/>
          <w:szCs w:val="23"/>
        </w:rPr>
        <w:t>Торонто</w:t>
      </w:r>
      <w:r w:rsidRPr="00F56723">
        <w:rPr>
          <w:sz w:val="23"/>
          <w:szCs w:val="23"/>
          <w:lang w:val="en-US"/>
        </w:rPr>
        <w:t xml:space="preserve"> (Toronto Stock Exchange, TSX Group);</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1</w:t>
      </w:r>
      <w:r w:rsidR="003D60E2" w:rsidRPr="00F56723">
        <w:rPr>
          <w:sz w:val="23"/>
          <w:szCs w:val="23"/>
        </w:rPr>
        <w:t>6</w:t>
      </w:r>
      <w:r w:rsidRPr="00F56723">
        <w:rPr>
          <w:sz w:val="23"/>
          <w:szCs w:val="23"/>
        </w:rPr>
        <w:t>) Фондовая биржа Швейцарии (</w:t>
      </w:r>
      <w:proofErr w:type="spellStart"/>
      <w:r w:rsidRPr="00F56723">
        <w:rPr>
          <w:sz w:val="23"/>
          <w:szCs w:val="23"/>
        </w:rPr>
        <w:t>Swiss</w:t>
      </w:r>
      <w:proofErr w:type="spellEnd"/>
      <w:r w:rsidRPr="00F56723">
        <w:rPr>
          <w:sz w:val="23"/>
          <w:szCs w:val="23"/>
        </w:rPr>
        <w:t xml:space="preserve"> </w:t>
      </w:r>
      <w:proofErr w:type="spellStart"/>
      <w:r w:rsidRPr="00F56723">
        <w:rPr>
          <w:sz w:val="23"/>
          <w:szCs w:val="23"/>
        </w:rPr>
        <w:t>Exchange</w:t>
      </w:r>
      <w:proofErr w:type="spellEnd"/>
      <w:r w:rsidRPr="00F56723">
        <w:rPr>
          <w:sz w:val="23"/>
          <w:szCs w:val="23"/>
        </w:rPr>
        <w:t>);</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1</w:t>
      </w:r>
      <w:r w:rsidR="003D60E2" w:rsidRPr="00F56723">
        <w:rPr>
          <w:sz w:val="23"/>
          <w:szCs w:val="23"/>
        </w:rPr>
        <w:t>7</w:t>
      </w:r>
      <w:r w:rsidRPr="00F56723">
        <w:rPr>
          <w:sz w:val="23"/>
          <w:szCs w:val="23"/>
        </w:rPr>
        <w:t>) Шанхайская фондовая биржа (</w:t>
      </w:r>
      <w:proofErr w:type="spellStart"/>
      <w:r w:rsidRPr="00F56723">
        <w:rPr>
          <w:sz w:val="23"/>
          <w:szCs w:val="23"/>
        </w:rPr>
        <w:t>Shanghai</w:t>
      </w:r>
      <w:proofErr w:type="spellEnd"/>
      <w:r w:rsidRPr="00F56723">
        <w:rPr>
          <w:sz w:val="23"/>
          <w:szCs w:val="23"/>
        </w:rPr>
        <w:t xml:space="preserve"> </w:t>
      </w:r>
      <w:proofErr w:type="spellStart"/>
      <w:r w:rsidRPr="00F56723">
        <w:rPr>
          <w:sz w:val="23"/>
          <w:szCs w:val="23"/>
        </w:rPr>
        <w:t>Stock</w:t>
      </w:r>
      <w:proofErr w:type="spellEnd"/>
      <w:r w:rsidRPr="00F56723">
        <w:rPr>
          <w:sz w:val="23"/>
          <w:szCs w:val="23"/>
        </w:rPr>
        <w:t xml:space="preserve"> </w:t>
      </w:r>
      <w:proofErr w:type="spellStart"/>
      <w:r w:rsidRPr="00F56723">
        <w:rPr>
          <w:sz w:val="23"/>
          <w:szCs w:val="23"/>
        </w:rPr>
        <w:t>Exchange</w:t>
      </w:r>
      <w:proofErr w:type="spellEnd"/>
      <w:r w:rsidRPr="00F56723">
        <w:rPr>
          <w:sz w:val="23"/>
          <w:szCs w:val="23"/>
        </w:rPr>
        <w:t>).</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 xml:space="preserve">Требования настоящего пункта не распространяются </w:t>
      </w:r>
      <w:r w:rsidR="00884AB9" w:rsidRPr="00F56723">
        <w:rPr>
          <w:sz w:val="23"/>
          <w:szCs w:val="23"/>
        </w:rPr>
        <w:t xml:space="preserve">на </w:t>
      </w:r>
      <w:r w:rsidRPr="00F56723">
        <w:rPr>
          <w:sz w:val="23"/>
          <w:szCs w:val="23"/>
        </w:rPr>
        <w:t>ценные бумаги, которые в соответствии с личным законом иностранного эмитента не предназначены для публичного обращения</w:t>
      </w:r>
      <w:r w:rsidR="00884AB9" w:rsidRPr="00F56723">
        <w:rPr>
          <w:sz w:val="23"/>
          <w:szCs w:val="23"/>
        </w:rPr>
        <w:t>, а также на паи (акции) иностранных инвестиционных фондов открытого типа</w:t>
      </w:r>
      <w:r w:rsidRPr="00F56723">
        <w:rPr>
          <w:sz w:val="23"/>
          <w:szCs w:val="23"/>
        </w:rPr>
        <w:t>.</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2</w:t>
      </w:r>
      <w:r w:rsidR="003D60E2" w:rsidRPr="00F56723">
        <w:rPr>
          <w:sz w:val="23"/>
          <w:szCs w:val="23"/>
        </w:rPr>
        <w:t>2</w:t>
      </w:r>
      <w:r w:rsidRPr="00F56723">
        <w:rPr>
          <w:sz w:val="23"/>
          <w:szCs w:val="23"/>
        </w:rPr>
        <w:t>.</w:t>
      </w:r>
      <w:r w:rsidR="00DB2871" w:rsidRPr="00F56723">
        <w:rPr>
          <w:sz w:val="23"/>
          <w:szCs w:val="23"/>
        </w:rPr>
        <w:t>4</w:t>
      </w:r>
      <w:r w:rsidRPr="00F56723">
        <w:rPr>
          <w:sz w:val="23"/>
          <w:szCs w:val="23"/>
        </w:rPr>
        <w:t>. Лица, обязанные по:</w:t>
      </w:r>
    </w:p>
    <w:p w:rsidR="00256BD5" w:rsidRPr="00F56723" w:rsidRDefault="00256BD5" w:rsidP="00420FD4">
      <w:pPr>
        <w:autoSpaceDE w:val="0"/>
        <w:autoSpaceDN w:val="0"/>
        <w:adjustRightInd w:val="0"/>
        <w:spacing w:line="360" w:lineRule="auto"/>
        <w:ind w:firstLine="709"/>
        <w:jc w:val="both"/>
        <w:rPr>
          <w:sz w:val="23"/>
          <w:szCs w:val="23"/>
        </w:rPr>
      </w:pPr>
      <w:r w:rsidRPr="00F56723">
        <w:rPr>
          <w:sz w:val="23"/>
          <w:szCs w:val="23"/>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w:t>
      </w:r>
      <w:r w:rsidR="001C248B" w:rsidRPr="00F56723">
        <w:rPr>
          <w:sz w:val="23"/>
          <w:szCs w:val="23"/>
        </w:rPr>
        <w:t xml:space="preserve">открытых </w:t>
      </w:r>
      <w:r w:rsidRPr="00F56723">
        <w:rPr>
          <w:sz w:val="23"/>
          <w:szCs w:val="23"/>
        </w:rPr>
        <w:t>акционерных обществ, облигациям российских хозяйственных обществ,</w:t>
      </w:r>
      <w:r w:rsidR="00820AEB" w:rsidRPr="00F56723">
        <w:rPr>
          <w:sz w:val="23"/>
          <w:szCs w:val="23"/>
        </w:rPr>
        <w:t xml:space="preserve"> </w:t>
      </w:r>
      <w:r w:rsidRPr="00F56723">
        <w:rPr>
          <w:sz w:val="23"/>
          <w:szCs w:val="23"/>
        </w:rPr>
        <w:t xml:space="preserve"> акциям акционерных инвестиционных фондов и инвестиционным паям паевых инвестиционных фондов, российским депозитарным распискам</w:t>
      </w:r>
      <w:r w:rsidR="00312610" w:rsidRPr="00F56723">
        <w:rPr>
          <w:sz w:val="23"/>
          <w:szCs w:val="23"/>
        </w:rPr>
        <w:t>,</w:t>
      </w:r>
      <w:r w:rsidRPr="00F56723">
        <w:rPr>
          <w:sz w:val="23"/>
          <w:szCs w:val="23"/>
        </w:rPr>
        <w:t xml:space="preserve"> должны быть зарегистрированы в Российской Федерации;</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w:t>
      </w:r>
      <w:r w:rsidR="00312610" w:rsidRPr="00F56723">
        <w:rPr>
          <w:sz w:val="23"/>
          <w:szCs w:val="23"/>
        </w:rPr>
        <w:t>,</w:t>
      </w:r>
      <w:r w:rsidRPr="00F56723">
        <w:rPr>
          <w:sz w:val="23"/>
          <w:szCs w:val="23"/>
        </w:rPr>
        <w:t xml:space="preserve"> должны быть зарегистрированы в </w:t>
      </w:r>
      <w:r w:rsidR="00420FD4" w:rsidRPr="00420FD4">
        <w:rPr>
          <w:sz w:val="23"/>
          <w:szCs w:val="23"/>
        </w:rPr>
        <w:t xml:space="preserve">государствах, в том числе, </w:t>
      </w:r>
      <w:proofErr w:type="gramStart"/>
      <w:r w:rsidR="00420FD4" w:rsidRPr="00420FD4">
        <w:rPr>
          <w:sz w:val="23"/>
          <w:szCs w:val="23"/>
        </w:rPr>
        <w:t>но</w:t>
      </w:r>
      <w:proofErr w:type="gramEnd"/>
      <w:r w:rsidR="00420FD4" w:rsidRPr="00420FD4">
        <w:rPr>
          <w:sz w:val="23"/>
          <w:szCs w:val="23"/>
        </w:rPr>
        <w:t xml:space="preserve">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w:t>
      </w:r>
      <w:proofErr w:type="gramStart"/>
      <w:r w:rsidR="00420FD4" w:rsidRPr="00420FD4">
        <w:rPr>
          <w:sz w:val="23"/>
          <w:szCs w:val="23"/>
        </w:rPr>
        <w:t xml:space="preserve">и (или) Группы разработки финансовых мер по борьбе с отмыванием денег (ФАТФ), а также в государствах Тайвань, </w:t>
      </w:r>
      <w:r w:rsidR="00420FD4" w:rsidRPr="00420FD4">
        <w:rPr>
          <w:sz w:val="23"/>
          <w:szCs w:val="23"/>
        </w:rPr>
        <w:lastRenderedPageBreak/>
        <w:t>Соединенное Королевство Великобритании и Северной Ирландии (включая его заморские территории и коронные владения, в том числе, но не ограничиваясь:</w:t>
      </w:r>
      <w:proofErr w:type="gramEnd"/>
      <w:r w:rsidR="00420FD4" w:rsidRPr="00420FD4">
        <w:rPr>
          <w:sz w:val="23"/>
          <w:szCs w:val="23"/>
        </w:rPr>
        <w:t xml:space="preserve"> Бермуды, Британские Виргинские острова, Каймановы острова, Гибралтар, </w:t>
      </w:r>
      <w:proofErr w:type="spellStart"/>
      <w:r w:rsidR="00420FD4" w:rsidRPr="00420FD4">
        <w:rPr>
          <w:sz w:val="23"/>
          <w:szCs w:val="23"/>
        </w:rPr>
        <w:t>Теркс</w:t>
      </w:r>
      <w:proofErr w:type="spellEnd"/>
      <w:r w:rsidR="00420FD4" w:rsidRPr="00420FD4">
        <w:rPr>
          <w:sz w:val="23"/>
          <w:szCs w:val="23"/>
        </w:rPr>
        <w:t xml:space="preserve"> и </w:t>
      </w:r>
      <w:proofErr w:type="spellStart"/>
      <w:r w:rsidR="00420FD4" w:rsidRPr="00420FD4">
        <w:rPr>
          <w:sz w:val="23"/>
          <w:szCs w:val="23"/>
        </w:rPr>
        <w:t>Кайкос</w:t>
      </w:r>
      <w:proofErr w:type="spellEnd"/>
      <w:r w:rsidR="00420FD4" w:rsidRPr="00420FD4">
        <w:rPr>
          <w:sz w:val="23"/>
          <w:szCs w:val="23"/>
        </w:rPr>
        <w:t>, Остров Мэн, Гернси, Джерси), Китайская Народная Республика (включая специальный административный район Гонконг)</w:t>
      </w:r>
      <w:proofErr w:type="gramStart"/>
      <w:r w:rsidR="00420FD4" w:rsidRPr="00420FD4">
        <w:rPr>
          <w:sz w:val="23"/>
          <w:szCs w:val="23"/>
        </w:rPr>
        <w:t>.</w:t>
      </w:r>
      <w:r w:rsidRPr="00F56723">
        <w:rPr>
          <w:sz w:val="23"/>
          <w:szCs w:val="23"/>
        </w:rPr>
        <w:t>И</w:t>
      </w:r>
      <w:proofErr w:type="gramEnd"/>
      <w:r w:rsidRPr="00F56723">
        <w:rPr>
          <w:sz w:val="23"/>
          <w:szCs w:val="23"/>
        </w:rPr>
        <w:t xml:space="preserve">мущество, составляющее </w:t>
      </w:r>
      <w:r w:rsidR="00312610" w:rsidRPr="00F56723">
        <w:rPr>
          <w:sz w:val="23"/>
          <w:szCs w:val="23"/>
        </w:rPr>
        <w:t>ф</w:t>
      </w:r>
      <w:r w:rsidRPr="00F56723">
        <w:rPr>
          <w:sz w:val="23"/>
          <w:szCs w:val="23"/>
        </w:rPr>
        <w:t>онд, может быть инвестировано в облигации, эмитентами которых могут быть:</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 российские органы государственной власти;</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 иностранные органы государственной власти;</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 органы местного самоуправления;</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 международные финансовые организации;</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 российские юридические лица;</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 иностранные юридические лица.</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 xml:space="preserve">Ценные бумаги, составляющие </w:t>
      </w:r>
      <w:r w:rsidR="001C248B" w:rsidRPr="00F56723">
        <w:rPr>
          <w:sz w:val="23"/>
          <w:szCs w:val="23"/>
        </w:rPr>
        <w:t>ф</w:t>
      </w:r>
      <w:r w:rsidRPr="00F56723">
        <w:rPr>
          <w:sz w:val="23"/>
          <w:szCs w:val="23"/>
        </w:rPr>
        <w:t xml:space="preserve">онд, могут быть как допущены, так и не допущены </w:t>
      </w:r>
      <w:r w:rsidR="00312610" w:rsidRPr="00F56723">
        <w:rPr>
          <w:sz w:val="23"/>
          <w:szCs w:val="23"/>
        </w:rPr>
        <w:t>к организованным торгам, проводимым российской или иностранной биржей либо иным организатором торговли.</w:t>
      </w:r>
      <w:r w:rsidR="00312610" w:rsidRPr="00F56723" w:rsidDel="00312610">
        <w:rPr>
          <w:sz w:val="23"/>
          <w:szCs w:val="23"/>
        </w:rPr>
        <w:t xml:space="preserve"> </w:t>
      </w:r>
      <w:r w:rsidRPr="00F56723">
        <w:rPr>
          <w:sz w:val="23"/>
          <w:szCs w:val="23"/>
        </w:rPr>
        <w:t>В состав активов фонда могут входить как обыкновенные, так и привилегированные акции.</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 xml:space="preserve">а) </w:t>
      </w:r>
      <w:r w:rsidR="00643B8F" w:rsidRPr="00643B8F">
        <w:rPr>
          <w:sz w:val="23"/>
          <w:szCs w:val="23"/>
        </w:rPr>
        <w:t>ценная бумага включена в котировальные списки Первого и Второго уровня российской фондовой биржи</w:t>
      </w:r>
      <w:r w:rsidRPr="00F56723">
        <w:rPr>
          <w:sz w:val="23"/>
          <w:szCs w:val="23"/>
        </w:rPr>
        <w:t>;</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б) объем торгов по ценной бумаге за предыдущий календарный месяц на одной из иностранных фондовых бирж, указанных в пункте 2</w:t>
      </w:r>
      <w:r w:rsidR="003D60E2" w:rsidRPr="00F56723">
        <w:rPr>
          <w:sz w:val="23"/>
          <w:szCs w:val="23"/>
        </w:rPr>
        <w:t>2</w:t>
      </w:r>
      <w:r w:rsidRPr="00F56723">
        <w:rPr>
          <w:sz w:val="23"/>
          <w:szCs w:val="23"/>
        </w:rPr>
        <w:t>.</w:t>
      </w:r>
      <w:r w:rsidR="00125771" w:rsidRPr="00F56723">
        <w:rPr>
          <w:sz w:val="23"/>
          <w:szCs w:val="23"/>
        </w:rPr>
        <w:t>3</w:t>
      </w:r>
      <w:r w:rsidRPr="00F56723">
        <w:rPr>
          <w:sz w:val="23"/>
          <w:szCs w:val="23"/>
        </w:rPr>
        <w:t>.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884AB9" w:rsidRPr="00F56723" w:rsidRDefault="00256BD5" w:rsidP="006700E7">
      <w:pPr>
        <w:autoSpaceDE w:val="0"/>
        <w:autoSpaceDN w:val="0"/>
        <w:adjustRightInd w:val="0"/>
        <w:spacing w:line="360" w:lineRule="auto"/>
        <w:ind w:firstLine="709"/>
        <w:jc w:val="both"/>
        <w:rPr>
          <w:sz w:val="23"/>
          <w:szCs w:val="23"/>
        </w:rPr>
      </w:pPr>
      <w:r w:rsidRPr="00F56723">
        <w:rPr>
          <w:sz w:val="23"/>
          <w:szCs w:val="23"/>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r w:rsidR="00884AB9" w:rsidRPr="00F56723">
        <w:rPr>
          <w:sz w:val="23"/>
          <w:szCs w:val="23"/>
        </w:rPr>
        <w:t xml:space="preserve">; </w:t>
      </w:r>
    </w:p>
    <w:p w:rsidR="00884AB9" w:rsidRPr="00F56723" w:rsidRDefault="00884AB9" w:rsidP="00A0013D">
      <w:pPr>
        <w:autoSpaceDE w:val="0"/>
        <w:autoSpaceDN w:val="0"/>
        <w:adjustRightInd w:val="0"/>
        <w:spacing w:line="360" w:lineRule="auto"/>
        <w:ind w:firstLine="709"/>
        <w:jc w:val="both"/>
        <w:rPr>
          <w:sz w:val="23"/>
          <w:szCs w:val="23"/>
        </w:rPr>
      </w:pPr>
      <w:bookmarkStart w:id="27" w:name="sub_10175"/>
      <w:r w:rsidRPr="00F56723">
        <w:rPr>
          <w:sz w:val="23"/>
          <w:szCs w:val="23"/>
        </w:rPr>
        <w:t xml:space="preserve">д) на торговый день, предшествующий текущему дню в информационной системе </w:t>
      </w:r>
      <w:proofErr w:type="spellStart"/>
      <w:r w:rsidRPr="00F56723">
        <w:rPr>
          <w:sz w:val="23"/>
          <w:szCs w:val="23"/>
        </w:rPr>
        <w:t>Блумберг</w:t>
      </w:r>
      <w:proofErr w:type="spellEnd"/>
      <w:r w:rsidRPr="00F56723">
        <w:rPr>
          <w:sz w:val="23"/>
          <w:szCs w:val="23"/>
        </w:rPr>
        <w:t xml:space="preserve"> (</w:t>
      </w:r>
      <w:proofErr w:type="spellStart"/>
      <w:r w:rsidRPr="00F56723">
        <w:rPr>
          <w:sz w:val="23"/>
          <w:szCs w:val="23"/>
        </w:rPr>
        <w:t>Bloomberg</w:t>
      </w:r>
      <w:proofErr w:type="spellEnd"/>
      <w:r w:rsidRPr="00F56723">
        <w:rPr>
          <w:sz w:val="23"/>
          <w:szCs w:val="23"/>
        </w:rPr>
        <w:t>)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bookmarkEnd w:id="27"/>
    <w:p w:rsidR="00884AB9" w:rsidRPr="00F56723" w:rsidRDefault="00884AB9" w:rsidP="00A0013D">
      <w:pPr>
        <w:autoSpaceDE w:val="0"/>
        <w:autoSpaceDN w:val="0"/>
        <w:adjustRightInd w:val="0"/>
        <w:spacing w:line="360" w:lineRule="auto"/>
        <w:ind w:firstLine="709"/>
        <w:jc w:val="both"/>
        <w:rPr>
          <w:sz w:val="23"/>
          <w:szCs w:val="23"/>
        </w:rPr>
      </w:pPr>
      <w:r w:rsidRPr="00F56723">
        <w:rPr>
          <w:sz w:val="23"/>
          <w:szCs w:val="23"/>
        </w:rPr>
        <w:t xml:space="preserve">е) на торговый день, предшествующий текущему дню в информационной системе Томсон </w:t>
      </w:r>
      <w:proofErr w:type="spellStart"/>
      <w:r w:rsidRPr="00F56723">
        <w:rPr>
          <w:sz w:val="23"/>
          <w:szCs w:val="23"/>
        </w:rPr>
        <w:t>Рейтерс</w:t>
      </w:r>
      <w:proofErr w:type="spellEnd"/>
      <w:r w:rsidRPr="00F56723">
        <w:rPr>
          <w:sz w:val="23"/>
          <w:szCs w:val="23"/>
        </w:rPr>
        <w:t xml:space="preserve"> (</w:t>
      </w:r>
      <w:proofErr w:type="spellStart"/>
      <w:r w:rsidRPr="00F56723">
        <w:rPr>
          <w:sz w:val="23"/>
          <w:szCs w:val="23"/>
        </w:rPr>
        <w:t>Thompson</w:t>
      </w:r>
      <w:proofErr w:type="spellEnd"/>
      <w:r w:rsidRPr="00F56723">
        <w:rPr>
          <w:sz w:val="23"/>
          <w:szCs w:val="23"/>
        </w:rPr>
        <w:t xml:space="preserve"> </w:t>
      </w:r>
      <w:proofErr w:type="spellStart"/>
      <w:r w:rsidRPr="00F56723">
        <w:rPr>
          <w:sz w:val="23"/>
          <w:szCs w:val="23"/>
        </w:rPr>
        <w:t>Reuters</w:t>
      </w:r>
      <w:proofErr w:type="spellEnd"/>
      <w:r w:rsidRPr="00F56723">
        <w:rPr>
          <w:sz w:val="23"/>
          <w:szCs w:val="23"/>
        </w:rPr>
        <w:t xml:space="preserve">) были одновременно выставлены заявки на покупку и на продажу </w:t>
      </w:r>
      <w:r w:rsidRPr="00F56723">
        <w:rPr>
          <w:sz w:val="23"/>
          <w:szCs w:val="23"/>
        </w:rPr>
        <w:lastRenderedPageBreak/>
        <w:t>ценных бумаг как минимум тремя дилерами, при этом композитная цена на покупку ценных бумаг (</w:t>
      </w:r>
      <w:proofErr w:type="spellStart"/>
      <w:r w:rsidRPr="00F56723">
        <w:rPr>
          <w:sz w:val="23"/>
          <w:szCs w:val="23"/>
        </w:rPr>
        <w:t>Thompson</w:t>
      </w:r>
      <w:proofErr w:type="spellEnd"/>
      <w:r w:rsidRPr="00F56723">
        <w:rPr>
          <w:sz w:val="23"/>
          <w:szCs w:val="23"/>
        </w:rPr>
        <w:t xml:space="preserve"> </w:t>
      </w:r>
      <w:proofErr w:type="spellStart"/>
      <w:r w:rsidRPr="00F56723">
        <w:rPr>
          <w:sz w:val="23"/>
          <w:szCs w:val="23"/>
        </w:rPr>
        <w:t>Reuters</w:t>
      </w:r>
      <w:proofErr w:type="spellEnd"/>
      <w:r w:rsidRPr="00F56723">
        <w:rPr>
          <w:sz w:val="23"/>
          <w:szCs w:val="23"/>
        </w:rPr>
        <w:t xml:space="preserve"> </w:t>
      </w:r>
      <w:proofErr w:type="spellStart"/>
      <w:r w:rsidRPr="00F56723">
        <w:rPr>
          <w:sz w:val="23"/>
          <w:szCs w:val="23"/>
        </w:rPr>
        <w:t>Composite</w:t>
      </w:r>
      <w:proofErr w:type="spellEnd"/>
      <w:r w:rsidRPr="00F56723">
        <w:rPr>
          <w:sz w:val="23"/>
          <w:szCs w:val="23"/>
        </w:rPr>
        <w:t xml:space="preserve"> </w:t>
      </w:r>
      <w:proofErr w:type="spellStart"/>
      <w:r w:rsidRPr="00F56723">
        <w:rPr>
          <w:sz w:val="23"/>
          <w:szCs w:val="23"/>
        </w:rPr>
        <w:t>bid</w:t>
      </w:r>
      <w:proofErr w:type="spellEnd"/>
      <w:r w:rsidRPr="00F56723">
        <w:rPr>
          <w:sz w:val="23"/>
          <w:szCs w:val="23"/>
        </w:rPr>
        <w:t>) отклоняется от композитной цены на продажу ценных бумаг (</w:t>
      </w:r>
      <w:proofErr w:type="spellStart"/>
      <w:r w:rsidRPr="00F56723">
        <w:rPr>
          <w:sz w:val="23"/>
          <w:szCs w:val="23"/>
        </w:rPr>
        <w:t>Thompson</w:t>
      </w:r>
      <w:proofErr w:type="spellEnd"/>
      <w:r w:rsidRPr="00F56723">
        <w:rPr>
          <w:sz w:val="23"/>
          <w:szCs w:val="23"/>
        </w:rPr>
        <w:t xml:space="preserve"> </w:t>
      </w:r>
      <w:proofErr w:type="spellStart"/>
      <w:r w:rsidRPr="00F56723">
        <w:rPr>
          <w:sz w:val="23"/>
          <w:szCs w:val="23"/>
        </w:rPr>
        <w:t>Reuters</w:t>
      </w:r>
      <w:proofErr w:type="spellEnd"/>
      <w:r w:rsidRPr="00F56723">
        <w:rPr>
          <w:sz w:val="23"/>
          <w:szCs w:val="23"/>
        </w:rPr>
        <w:t xml:space="preserve"> </w:t>
      </w:r>
      <w:proofErr w:type="spellStart"/>
      <w:r w:rsidRPr="00F56723">
        <w:rPr>
          <w:sz w:val="23"/>
          <w:szCs w:val="23"/>
        </w:rPr>
        <w:t>Composite</w:t>
      </w:r>
      <w:proofErr w:type="spellEnd"/>
      <w:r w:rsidRPr="00F56723">
        <w:rPr>
          <w:sz w:val="23"/>
          <w:szCs w:val="23"/>
        </w:rPr>
        <w:t xml:space="preserve"> </w:t>
      </w:r>
      <w:proofErr w:type="spellStart"/>
      <w:r w:rsidRPr="00F56723">
        <w:rPr>
          <w:sz w:val="23"/>
          <w:szCs w:val="23"/>
        </w:rPr>
        <w:t>ask</w:t>
      </w:r>
      <w:proofErr w:type="spellEnd"/>
      <w:r w:rsidRPr="00F56723">
        <w:rPr>
          <w:sz w:val="23"/>
          <w:szCs w:val="23"/>
        </w:rPr>
        <w:t>) не более чем на 5 процентов.</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2</w:t>
      </w:r>
      <w:r w:rsidR="003D60E2" w:rsidRPr="00F56723">
        <w:rPr>
          <w:sz w:val="23"/>
          <w:szCs w:val="23"/>
        </w:rPr>
        <w:t>3</w:t>
      </w:r>
      <w:r w:rsidRPr="00F56723">
        <w:rPr>
          <w:sz w:val="23"/>
          <w:szCs w:val="23"/>
        </w:rPr>
        <w:t xml:space="preserve">. Структура активов </w:t>
      </w:r>
      <w:r w:rsidR="00312610" w:rsidRPr="00F56723">
        <w:rPr>
          <w:sz w:val="23"/>
          <w:szCs w:val="23"/>
        </w:rPr>
        <w:t>ф</w:t>
      </w:r>
      <w:r w:rsidRPr="00F56723">
        <w:rPr>
          <w:sz w:val="23"/>
          <w:szCs w:val="23"/>
        </w:rPr>
        <w:t>онда должна одновременно соответствовать следующим требованиям:</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1) денежные средства, находящиеся во вкладах в одной кредитной организации, могут составлять не более 25 процентов стоимости активов;</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2) оценочная стоимость долговых инструментов может составлять не более 40 процентов стоимости активов;</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w:t>
      </w:r>
      <w:r w:rsidR="0078422C" w:rsidRPr="00F56723">
        <w:rPr>
          <w:sz w:val="23"/>
          <w:szCs w:val="23"/>
        </w:rPr>
        <w:t>. При этом рабочим днем в целях настоящих Правил считается день, который не признается</w:t>
      </w:r>
      <w:r w:rsidR="003F5BD8" w:rsidRPr="00F56723">
        <w:rPr>
          <w:sz w:val="23"/>
          <w:szCs w:val="23"/>
        </w:rPr>
        <w:t xml:space="preserve"> в соответствии с законодательством Российской Федерации выходным и (или) нерабочим праздничным днем</w:t>
      </w:r>
      <w:r w:rsidR="00312610" w:rsidRPr="00F56723">
        <w:rPr>
          <w:sz w:val="23"/>
          <w:szCs w:val="23"/>
        </w:rPr>
        <w:t>;</w:t>
      </w:r>
      <w:r w:rsidR="003F5BD8" w:rsidRPr="00F56723">
        <w:rPr>
          <w:sz w:val="23"/>
          <w:szCs w:val="23"/>
        </w:rPr>
        <w:t xml:space="preserve"> </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 xml:space="preserve">4) </w:t>
      </w:r>
      <w:r w:rsidR="002E5E1A" w:rsidRPr="00F56723">
        <w:rPr>
          <w:sz w:val="23"/>
          <w:szCs w:val="23"/>
        </w:rPr>
        <w:t>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proofErr w:type="spellStart"/>
      <w:r w:rsidR="002E5E1A" w:rsidRPr="00F56723">
        <w:rPr>
          <w:sz w:val="23"/>
          <w:szCs w:val="23"/>
        </w:rPr>
        <w:t>Фитч</w:t>
      </w:r>
      <w:proofErr w:type="spellEnd"/>
      <w:r w:rsidR="002E5E1A" w:rsidRPr="00F56723">
        <w:rPr>
          <w:sz w:val="23"/>
          <w:szCs w:val="23"/>
        </w:rPr>
        <w:t xml:space="preserve"> </w:t>
      </w:r>
      <w:proofErr w:type="spellStart"/>
      <w:r w:rsidR="002E5E1A" w:rsidRPr="00F56723">
        <w:rPr>
          <w:sz w:val="23"/>
          <w:szCs w:val="23"/>
        </w:rPr>
        <w:t>Рейтингс</w:t>
      </w:r>
      <w:proofErr w:type="spellEnd"/>
      <w:r w:rsidR="002E5E1A" w:rsidRPr="00F56723">
        <w:rPr>
          <w:sz w:val="23"/>
          <w:szCs w:val="23"/>
        </w:rPr>
        <w:t>» (</w:t>
      </w:r>
      <w:proofErr w:type="spellStart"/>
      <w:r w:rsidR="002E5E1A" w:rsidRPr="00F56723">
        <w:rPr>
          <w:sz w:val="23"/>
          <w:szCs w:val="23"/>
        </w:rPr>
        <w:t>Fitch-Ratings</w:t>
      </w:r>
      <w:proofErr w:type="spellEnd"/>
      <w:r w:rsidR="002E5E1A" w:rsidRPr="00F56723">
        <w:rPr>
          <w:sz w:val="23"/>
          <w:szCs w:val="23"/>
        </w:rPr>
        <w:t xml:space="preserve">) или «Стандарт энд </w:t>
      </w:r>
      <w:proofErr w:type="spellStart"/>
      <w:r w:rsidR="002E5E1A" w:rsidRPr="00F56723">
        <w:rPr>
          <w:sz w:val="23"/>
          <w:szCs w:val="23"/>
        </w:rPr>
        <w:t>Пурс</w:t>
      </w:r>
      <w:proofErr w:type="spellEnd"/>
      <w:r w:rsidR="002E5E1A" w:rsidRPr="00F56723">
        <w:rPr>
          <w:sz w:val="23"/>
          <w:szCs w:val="23"/>
        </w:rPr>
        <w:t>» (</w:t>
      </w:r>
      <w:proofErr w:type="spellStart"/>
      <w:r w:rsidR="002E5E1A" w:rsidRPr="00F56723">
        <w:rPr>
          <w:sz w:val="23"/>
          <w:szCs w:val="23"/>
        </w:rPr>
        <w:t>Standard</w:t>
      </w:r>
      <w:proofErr w:type="spellEnd"/>
      <w:r w:rsidR="002E5E1A" w:rsidRPr="00F56723">
        <w:rPr>
          <w:sz w:val="23"/>
          <w:szCs w:val="23"/>
        </w:rPr>
        <w:t xml:space="preserve"> &amp; </w:t>
      </w:r>
      <w:proofErr w:type="spellStart"/>
      <w:r w:rsidR="002E5E1A" w:rsidRPr="00F56723">
        <w:rPr>
          <w:sz w:val="23"/>
          <w:szCs w:val="23"/>
        </w:rPr>
        <w:t>Poor's</w:t>
      </w:r>
      <w:proofErr w:type="spellEnd"/>
      <w:r w:rsidR="002E5E1A" w:rsidRPr="00F56723">
        <w:rPr>
          <w:sz w:val="23"/>
          <w:szCs w:val="23"/>
        </w:rPr>
        <w:t>) либо не ниже уровня «Baa3» по классификации рейтингового агентства «</w:t>
      </w:r>
      <w:proofErr w:type="spellStart"/>
      <w:r w:rsidR="002E5E1A" w:rsidRPr="00F56723">
        <w:rPr>
          <w:sz w:val="23"/>
          <w:szCs w:val="23"/>
        </w:rPr>
        <w:t>Мудис</w:t>
      </w:r>
      <w:proofErr w:type="spellEnd"/>
      <w:r w:rsidR="002E5E1A" w:rsidRPr="00F56723">
        <w:rPr>
          <w:sz w:val="23"/>
          <w:szCs w:val="23"/>
        </w:rPr>
        <w:t xml:space="preserve"> </w:t>
      </w:r>
      <w:proofErr w:type="spellStart"/>
      <w:r w:rsidR="002E5E1A" w:rsidRPr="00F56723">
        <w:rPr>
          <w:sz w:val="23"/>
          <w:szCs w:val="23"/>
        </w:rPr>
        <w:t>Инвесторс</w:t>
      </w:r>
      <w:proofErr w:type="spellEnd"/>
      <w:r w:rsidR="002E5E1A" w:rsidRPr="00F56723">
        <w:rPr>
          <w:sz w:val="23"/>
          <w:szCs w:val="23"/>
        </w:rPr>
        <w:t xml:space="preserve"> Сервис» (</w:t>
      </w:r>
      <w:proofErr w:type="spellStart"/>
      <w:r w:rsidR="002E5E1A" w:rsidRPr="00F56723">
        <w:rPr>
          <w:sz w:val="23"/>
          <w:szCs w:val="23"/>
        </w:rPr>
        <w:t>Moody's</w:t>
      </w:r>
      <w:proofErr w:type="spellEnd"/>
      <w:r w:rsidR="002E5E1A" w:rsidRPr="00F56723">
        <w:rPr>
          <w:sz w:val="23"/>
          <w:szCs w:val="23"/>
        </w:rPr>
        <w:t xml:space="preserve"> </w:t>
      </w:r>
      <w:proofErr w:type="spellStart"/>
      <w:r w:rsidR="002E5E1A" w:rsidRPr="00F56723">
        <w:rPr>
          <w:sz w:val="23"/>
          <w:szCs w:val="23"/>
        </w:rPr>
        <w:t>Investors</w:t>
      </w:r>
      <w:proofErr w:type="spellEnd"/>
      <w:r w:rsidR="002E5E1A" w:rsidRPr="00F56723">
        <w:rPr>
          <w:sz w:val="23"/>
          <w:szCs w:val="23"/>
        </w:rPr>
        <w:t xml:space="preserve"> </w:t>
      </w:r>
      <w:proofErr w:type="spellStart"/>
      <w:r w:rsidR="002E5E1A" w:rsidRPr="00F56723">
        <w:rPr>
          <w:sz w:val="23"/>
          <w:szCs w:val="23"/>
        </w:rPr>
        <w:t>Service</w:t>
      </w:r>
      <w:proofErr w:type="spellEnd"/>
      <w:r w:rsidR="002E5E1A" w:rsidRPr="00F56723">
        <w:rPr>
          <w:sz w:val="23"/>
          <w:szCs w:val="23"/>
        </w:rPr>
        <w:t>),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5)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 xml:space="preserve">7) </w:t>
      </w:r>
      <w:r w:rsidR="002E5E1A" w:rsidRPr="00F56723">
        <w:rPr>
          <w:sz w:val="23"/>
          <w:szCs w:val="23"/>
        </w:rPr>
        <w:t xml:space="preserve">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w:t>
      </w:r>
      <w:r w:rsidR="002E5E1A" w:rsidRPr="00F56723">
        <w:rPr>
          <w:sz w:val="23"/>
          <w:szCs w:val="23"/>
        </w:rPr>
        <w:lastRenderedPageBreak/>
        <w:t>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w:t>
      </w:r>
      <w:r w:rsidR="00312610" w:rsidRPr="00F56723">
        <w:rPr>
          <w:sz w:val="23"/>
          <w:szCs w:val="23"/>
        </w:rPr>
        <w:t>2</w:t>
      </w:r>
      <w:r w:rsidR="002E5E1A" w:rsidRPr="00F56723">
        <w:rPr>
          <w:sz w:val="23"/>
          <w:szCs w:val="23"/>
        </w:rPr>
        <w:t>.3 настоящих Правил</w:t>
      </w:r>
      <w:r w:rsidRPr="00F56723">
        <w:rPr>
          <w:sz w:val="23"/>
          <w:szCs w:val="23"/>
        </w:rPr>
        <w:t>;</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8) оценочная стоимость неликвидных ценных бумаг может составлять не более 10 процентов стоимости активов</w:t>
      </w:r>
      <w:r w:rsidR="008D59B0" w:rsidRPr="00F56723">
        <w:rPr>
          <w:sz w:val="23"/>
          <w:szCs w:val="23"/>
        </w:rPr>
        <w:t>;</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Требования настоящего пункта применяются до даты возникновения основания прекращения Фонда.</w:t>
      </w:r>
    </w:p>
    <w:p w:rsidR="00256BD5" w:rsidRPr="00F56723" w:rsidRDefault="00256BD5" w:rsidP="006700E7">
      <w:pPr>
        <w:spacing w:line="360" w:lineRule="auto"/>
        <w:ind w:firstLine="709"/>
        <w:jc w:val="both"/>
        <w:rPr>
          <w:sz w:val="23"/>
          <w:szCs w:val="23"/>
        </w:rPr>
      </w:pPr>
      <w:r w:rsidRPr="00F56723">
        <w:rPr>
          <w:sz w:val="23"/>
          <w:szCs w:val="23"/>
        </w:rPr>
        <w:t>2</w:t>
      </w:r>
      <w:r w:rsidR="00456EC4" w:rsidRPr="00F56723">
        <w:rPr>
          <w:sz w:val="23"/>
          <w:szCs w:val="23"/>
        </w:rPr>
        <w:t>4</w:t>
      </w:r>
      <w:r w:rsidRPr="00F56723">
        <w:rPr>
          <w:sz w:val="23"/>
          <w:szCs w:val="23"/>
        </w:rPr>
        <w:t>. </w:t>
      </w:r>
      <w:bookmarkStart w:id="28" w:name="p_300"/>
      <w:bookmarkEnd w:id="28"/>
      <w:r w:rsidRPr="00F56723">
        <w:rPr>
          <w:sz w:val="23"/>
          <w:szCs w:val="23"/>
        </w:rPr>
        <w:t>Описание рисков, связанных с инвестированием.</w:t>
      </w:r>
    </w:p>
    <w:p w:rsidR="00256BD5" w:rsidRPr="00F56723" w:rsidRDefault="00256BD5" w:rsidP="006700E7">
      <w:pPr>
        <w:widowControl w:val="0"/>
        <w:tabs>
          <w:tab w:val="left" w:pos="900"/>
          <w:tab w:val="left" w:pos="960"/>
        </w:tabs>
        <w:autoSpaceDE w:val="0"/>
        <w:autoSpaceDN w:val="0"/>
        <w:adjustRightInd w:val="0"/>
        <w:spacing w:line="360" w:lineRule="auto"/>
        <w:ind w:firstLine="709"/>
        <w:jc w:val="both"/>
        <w:rPr>
          <w:sz w:val="23"/>
          <w:szCs w:val="23"/>
        </w:rPr>
      </w:pPr>
      <w:r w:rsidRPr="00F56723">
        <w:rPr>
          <w:sz w:val="23"/>
          <w:szCs w:val="23"/>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256BD5" w:rsidRPr="00F56723" w:rsidRDefault="00256BD5" w:rsidP="006700E7">
      <w:pPr>
        <w:widowControl w:val="0"/>
        <w:tabs>
          <w:tab w:val="left" w:pos="900"/>
          <w:tab w:val="left" w:pos="960"/>
        </w:tabs>
        <w:autoSpaceDE w:val="0"/>
        <w:autoSpaceDN w:val="0"/>
        <w:adjustRightInd w:val="0"/>
        <w:spacing w:line="360" w:lineRule="auto"/>
        <w:ind w:firstLine="709"/>
        <w:jc w:val="both"/>
        <w:rPr>
          <w:sz w:val="23"/>
          <w:szCs w:val="23"/>
        </w:rPr>
      </w:pPr>
      <w:r w:rsidRPr="00F56723">
        <w:rPr>
          <w:sz w:val="23"/>
          <w:szCs w:val="23"/>
        </w:rPr>
        <w:t xml:space="preserve">Стоимость объектов вложения средств и соответственно расчетная стоимость инвестиционного пая </w:t>
      </w:r>
      <w:r w:rsidR="004C3456" w:rsidRPr="00F56723">
        <w:rPr>
          <w:sz w:val="23"/>
          <w:szCs w:val="23"/>
        </w:rPr>
        <w:t>ф</w:t>
      </w:r>
      <w:r w:rsidRPr="00F56723">
        <w:rPr>
          <w:sz w:val="23"/>
          <w:szCs w:val="23"/>
        </w:rPr>
        <w:t xml:space="preserve">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w:t>
      </w:r>
      <w:r w:rsidR="004C3456" w:rsidRPr="00F56723">
        <w:rPr>
          <w:sz w:val="23"/>
          <w:szCs w:val="23"/>
        </w:rPr>
        <w:t>ф</w:t>
      </w:r>
      <w:r w:rsidRPr="00F56723">
        <w:rPr>
          <w:sz w:val="23"/>
          <w:szCs w:val="23"/>
        </w:rPr>
        <w:t xml:space="preserve">онд. Заявления любых лиц об увеличении в будущем стоимости инвестиционного пая </w:t>
      </w:r>
      <w:r w:rsidR="004C3456" w:rsidRPr="00F56723">
        <w:rPr>
          <w:sz w:val="23"/>
          <w:szCs w:val="23"/>
        </w:rPr>
        <w:t>ф</w:t>
      </w:r>
      <w:r w:rsidRPr="00F56723">
        <w:rPr>
          <w:sz w:val="23"/>
          <w:szCs w:val="23"/>
        </w:rPr>
        <w:t>онда могут расцениваться не иначе как предположения.</w:t>
      </w:r>
    </w:p>
    <w:p w:rsidR="00256BD5" w:rsidRPr="00F56723" w:rsidRDefault="00256BD5" w:rsidP="006700E7">
      <w:pPr>
        <w:widowControl w:val="0"/>
        <w:tabs>
          <w:tab w:val="left" w:pos="900"/>
          <w:tab w:val="left" w:pos="960"/>
        </w:tabs>
        <w:autoSpaceDE w:val="0"/>
        <w:autoSpaceDN w:val="0"/>
        <w:adjustRightInd w:val="0"/>
        <w:spacing w:line="360" w:lineRule="auto"/>
        <w:ind w:firstLine="709"/>
        <w:jc w:val="both"/>
        <w:rPr>
          <w:sz w:val="23"/>
          <w:szCs w:val="23"/>
        </w:rPr>
      </w:pPr>
      <w:r w:rsidRPr="00F56723">
        <w:rPr>
          <w:sz w:val="23"/>
          <w:szCs w:val="23"/>
        </w:rPr>
        <w:t>Настоящее описание рисков не раскрывает информации обо всех рисках вследствие разнообразия ситуаций, возникающих при инвестировании.</w:t>
      </w:r>
    </w:p>
    <w:p w:rsidR="00256BD5" w:rsidRPr="00F56723" w:rsidRDefault="00256BD5" w:rsidP="006700E7">
      <w:pPr>
        <w:widowControl w:val="0"/>
        <w:tabs>
          <w:tab w:val="left" w:pos="900"/>
          <w:tab w:val="left" w:pos="960"/>
        </w:tabs>
        <w:autoSpaceDE w:val="0"/>
        <w:autoSpaceDN w:val="0"/>
        <w:adjustRightInd w:val="0"/>
        <w:spacing w:line="360" w:lineRule="auto"/>
        <w:ind w:firstLine="709"/>
        <w:jc w:val="both"/>
        <w:rPr>
          <w:sz w:val="23"/>
          <w:szCs w:val="23"/>
        </w:rPr>
      </w:pPr>
      <w:r w:rsidRPr="00F56723">
        <w:rPr>
          <w:sz w:val="23"/>
          <w:szCs w:val="23"/>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256BD5" w:rsidRPr="00F56723" w:rsidRDefault="00256BD5" w:rsidP="006700E7">
      <w:pPr>
        <w:widowControl w:val="0"/>
        <w:tabs>
          <w:tab w:val="left" w:pos="900"/>
          <w:tab w:val="left" w:pos="960"/>
        </w:tabs>
        <w:autoSpaceDE w:val="0"/>
        <w:autoSpaceDN w:val="0"/>
        <w:adjustRightInd w:val="0"/>
        <w:spacing w:line="360" w:lineRule="auto"/>
        <w:ind w:firstLine="709"/>
        <w:jc w:val="both"/>
        <w:rPr>
          <w:sz w:val="23"/>
          <w:szCs w:val="23"/>
        </w:rPr>
      </w:pPr>
      <w:r w:rsidRPr="00F56723">
        <w:rPr>
          <w:sz w:val="23"/>
          <w:szCs w:val="23"/>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256BD5" w:rsidRPr="00F56723" w:rsidRDefault="00256BD5" w:rsidP="006700E7">
      <w:pPr>
        <w:widowControl w:val="0"/>
        <w:tabs>
          <w:tab w:val="left" w:pos="900"/>
          <w:tab w:val="left" w:pos="960"/>
        </w:tabs>
        <w:autoSpaceDE w:val="0"/>
        <w:autoSpaceDN w:val="0"/>
        <w:adjustRightInd w:val="0"/>
        <w:spacing w:line="360" w:lineRule="auto"/>
        <w:ind w:firstLine="709"/>
        <w:jc w:val="both"/>
        <w:rPr>
          <w:sz w:val="23"/>
          <w:szCs w:val="23"/>
        </w:rPr>
      </w:pPr>
      <w:r w:rsidRPr="00F56723">
        <w:rPr>
          <w:sz w:val="23"/>
          <w:szCs w:val="23"/>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256BD5" w:rsidRPr="00F56723" w:rsidRDefault="00256BD5" w:rsidP="0057747A">
      <w:pPr>
        <w:widowControl w:val="0"/>
        <w:numPr>
          <w:ilvl w:val="0"/>
          <w:numId w:val="34"/>
        </w:numPr>
        <w:tabs>
          <w:tab w:val="left" w:pos="777"/>
          <w:tab w:val="left" w:pos="900"/>
          <w:tab w:val="left" w:pos="960"/>
        </w:tabs>
        <w:autoSpaceDE w:val="0"/>
        <w:autoSpaceDN w:val="0"/>
        <w:adjustRightInd w:val="0"/>
        <w:spacing w:line="360" w:lineRule="auto"/>
        <w:ind w:left="0" w:firstLine="709"/>
        <w:jc w:val="both"/>
        <w:rPr>
          <w:sz w:val="23"/>
          <w:szCs w:val="23"/>
        </w:rPr>
      </w:pPr>
      <w:r w:rsidRPr="00F56723">
        <w:rPr>
          <w:sz w:val="23"/>
          <w:szCs w:val="23"/>
        </w:rPr>
        <w:tab/>
      </w:r>
      <w:r w:rsidR="0057747A" w:rsidRPr="00F56723">
        <w:rPr>
          <w:sz w:val="23"/>
          <w:szCs w:val="23"/>
        </w:rPr>
        <w:tab/>
      </w:r>
      <w:r w:rsidRPr="00F56723">
        <w:rPr>
          <w:sz w:val="23"/>
          <w:szCs w:val="23"/>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256BD5" w:rsidRPr="00F56723" w:rsidRDefault="00256BD5" w:rsidP="0057747A">
      <w:pPr>
        <w:widowControl w:val="0"/>
        <w:numPr>
          <w:ilvl w:val="0"/>
          <w:numId w:val="35"/>
        </w:numPr>
        <w:autoSpaceDE w:val="0"/>
        <w:autoSpaceDN w:val="0"/>
        <w:adjustRightInd w:val="0"/>
        <w:spacing w:line="360" w:lineRule="auto"/>
        <w:ind w:left="0" w:firstLine="709"/>
        <w:jc w:val="both"/>
        <w:rPr>
          <w:sz w:val="23"/>
          <w:szCs w:val="23"/>
        </w:rPr>
      </w:pPr>
      <w:r w:rsidRPr="00F56723">
        <w:rPr>
          <w:sz w:val="23"/>
          <w:szCs w:val="23"/>
        </w:rPr>
        <w:lastRenderedPageBreak/>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256BD5" w:rsidRPr="00F56723" w:rsidRDefault="00256BD5" w:rsidP="0057747A">
      <w:pPr>
        <w:widowControl w:val="0"/>
        <w:numPr>
          <w:ilvl w:val="0"/>
          <w:numId w:val="36"/>
        </w:numPr>
        <w:autoSpaceDE w:val="0"/>
        <w:autoSpaceDN w:val="0"/>
        <w:adjustRightInd w:val="0"/>
        <w:spacing w:line="360" w:lineRule="auto"/>
        <w:ind w:left="0" w:firstLine="709"/>
        <w:jc w:val="both"/>
        <w:rPr>
          <w:sz w:val="23"/>
          <w:szCs w:val="23"/>
        </w:rPr>
      </w:pPr>
      <w:r w:rsidRPr="00F56723">
        <w:rPr>
          <w:sz w:val="23"/>
          <w:szCs w:val="23"/>
        </w:rPr>
        <w:t>рыночный риск, связанный с колебаниями курсов валют, процентных ставок;</w:t>
      </w:r>
    </w:p>
    <w:p w:rsidR="00256BD5" w:rsidRPr="00F56723" w:rsidRDefault="00256BD5" w:rsidP="0057747A">
      <w:pPr>
        <w:widowControl w:val="0"/>
        <w:numPr>
          <w:ilvl w:val="0"/>
          <w:numId w:val="37"/>
        </w:numPr>
        <w:autoSpaceDE w:val="0"/>
        <w:autoSpaceDN w:val="0"/>
        <w:adjustRightInd w:val="0"/>
        <w:spacing w:line="360" w:lineRule="auto"/>
        <w:ind w:left="0" w:firstLine="709"/>
        <w:jc w:val="both"/>
        <w:rPr>
          <w:sz w:val="23"/>
          <w:szCs w:val="23"/>
        </w:rPr>
      </w:pPr>
      <w:r w:rsidRPr="00F56723">
        <w:rPr>
          <w:sz w:val="23"/>
          <w:szCs w:val="23"/>
        </w:rPr>
        <w:t xml:space="preserve">ценовой риск, проявляющийся в изменении цен на акции обществ, которое может привести к падению стоимости активов </w:t>
      </w:r>
      <w:r w:rsidR="00125771" w:rsidRPr="00F56723">
        <w:rPr>
          <w:sz w:val="23"/>
          <w:szCs w:val="23"/>
        </w:rPr>
        <w:t>ф</w:t>
      </w:r>
      <w:r w:rsidRPr="00F56723">
        <w:rPr>
          <w:sz w:val="23"/>
          <w:szCs w:val="23"/>
        </w:rPr>
        <w:t>онда;</w:t>
      </w:r>
    </w:p>
    <w:p w:rsidR="00256BD5" w:rsidRPr="00F56723" w:rsidRDefault="00256BD5" w:rsidP="0057747A">
      <w:pPr>
        <w:widowControl w:val="0"/>
        <w:numPr>
          <w:ilvl w:val="0"/>
          <w:numId w:val="37"/>
        </w:numPr>
        <w:autoSpaceDE w:val="0"/>
        <w:autoSpaceDN w:val="0"/>
        <w:adjustRightInd w:val="0"/>
        <w:spacing w:line="360" w:lineRule="auto"/>
        <w:ind w:left="0" w:firstLine="709"/>
        <w:jc w:val="both"/>
        <w:rPr>
          <w:sz w:val="23"/>
          <w:szCs w:val="23"/>
        </w:rPr>
      </w:pPr>
      <w:r w:rsidRPr="00F56723">
        <w:rPr>
          <w:sz w:val="23"/>
          <w:szCs w:val="23"/>
        </w:rPr>
        <w:t>риск неправомочных действий в отношении ценных бумаг со стороны третьих лиц;</w:t>
      </w:r>
    </w:p>
    <w:p w:rsidR="00256BD5" w:rsidRPr="00F56723" w:rsidRDefault="00256BD5" w:rsidP="0057747A">
      <w:pPr>
        <w:widowControl w:val="0"/>
        <w:numPr>
          <w:ilvl w:val="0"/>
          <w:numId w:val="37"/>
        </w:numPr>
        <w:autoSpaceDE w:val="0"/>
        <w:autoSpaceDN w:val="0"/>
        <w:adjustRightInd w:val="0"/>
        <w:spacing w:line="360" w:lineRule="auto"/>
        <w:ind w:left="0" w:firstLine="709"/>
        <w:jc w:val="both"/>
        <w:rPr>
          <w:sz w:val="23"/>
          <w:szCs w:val="23"/>
        </w:rPr>
      </w:pPr>
      <w:r w:rsidRPr="00F56723">
        <w:rPr>
          <w:sz w:val="23"/>
          <w:szCs w:val="23"/>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256BD5" w:rsidRPr="00F56723" w:rsidRDefault="00256BD5" w:rsidP="0057747A">
      <w:pPr>
        <w:widowControl w:val="0"/>
        <w:numPr>
          <w:ilvl w:val="0"/>
          <w:numId w:val="37"/>
        </w:numPr>
        <w:autoSpaceDE w:val="0"/>
        <w:autoSpaceDN w:val="0"/>
        <w:adjustRightInd w:val="0"/>
        <w:spacing w:line="360" w:lineRule="auto"/>
        <w:ind w:left="0" w:firstLine="709"/>
        <w:jc w:val="both"/>
        <w:rPr>
          <w:sz w:val="23"/>
          <w:szCs w:val="23"/>
        </w:rPr>
      </w:pPr>
      <w:r w:rsidRPr="00F56723">
        <w:rPr>
          <w:sz w:val="23"/>
          <w:szCs w:val="23"/>
        </w:rPr>
        <w:t>риск рыночной ликвидности, связанный с потенциальной невозможностью реализовать активы по благоприятным ценам;</w:t>
      </w:r>
    </w:p>
    <w:p w:rsidR="00256BD5" w:rsidRPr="00F56723" w:rsidRDefault="00256BD5" w:rsidP="0057747A">
      <w:pPr>
        <w:widowControl w:val="0"/>
        <w:numPr>
          <w:ilvl w:val="0"/>
          <w:numId w:val="37"/>
        </w:numPr>
        <w:autoSpaceDE w:val="0"/>
        <w:autoSpaceDN w:val="0"/>
        <w:adjustRightInd w:val="0"/>
        <w:spacing w:line="360" w:lineRule="auto"/>
        <w:ind w:left="0" w:firstLine="709"/>
        <w:jc w:val="both"/>
        <w:rPr>
          <w:sz w:val="23"/>
          <w:szCs w:val="23"/>
        </w:rPr>
      </w:pPr>
      <w:r w:rsidRPr="00F56723">
        <w:rPr>
          <w:sz w:val="23"/>
          <w:szCs w:val="23"/>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256BD5" w:rsidRPr="00F56723" w:rsidRDefault="00256BD5" w:rsidP="0057747A">
      <w:pPr>
        <w:widowControl w:val="0"/>
        <w:numPr>
          <w:ilvl w:val="0"/>
          <w:numId w:val="37"/>
        </w:numPr>
        <w:autoSpaceDE w:val="0"/>
        <w:autoSpaceDN w:val="0"/>
        <w:adjustRightInd w:val="0"/>
        <w:spacing w:line="360" w:lineRule="auto"/>
        <w:ind w:left="0" w:firstLine="709"/>
        <w:jc w:val="both"/>
        <w:rPr>
          <w:sz w:val="23"/>
          <w:szCs w:val="23"/>
        </w:rPr>
      </w:pPr>
      <w:r w:rsidRPr="00F56723">
        <w:rPr>
          <w:sz w:val="23"/>
          <w:szCs w:val="23"/>
        </w:rPr>
        <w:t>риск, связанный с изменениями действующего законодательства;</w:t>
      </w:r>
    </w:p>
    <w:p w:rsidR="00256BD5" w:rsidRPr="00F56723" w:rsidRDefault="00256BD5" w:rsidP="0057747A">
      <w:pPr>
        <w:widowControl w:val="0"/>
        <w:numPr>
          <w:ilvl w:val="0"/>
          <w:numId w:val="37"/>
        </w:numPr>
        <w:autoSpaceDE w:val="0"/>
        <w:autoSpaceDN w:val="0"/>
        <w:adjustRightInd w:val="0"/>
        <w:spacing w:line="360" w:lineRule="auto"/>
        <w:ind w:left="0" w:firstLine="709"/>
        <w:jc w:val="both"/>
        <w:rPr>
          <w:sz w:val="23"/>
          <w:szCs w:val="23"/>
        </w:rPr>
      </w:pPr>
      <w:r w:rsidRPr="00F56723">
        <w:rPr>
          <w:sz w:val="23"/>
          <w:szCs w:val="23"/>
        </w:rPr>
        <w:t>риск возникновения форс-мажорных обстоятельств, таких как природные катаклизмы и военные действия.</w:t>
      </w:r>
    </w:p>
    <w:p w:rsidR="00256BD5" w:rsidRPr="00F56723" w:rsidRDefault="00256BD5" w:rsidP="006700E7">
      <w:pPr>
        <w:widowControl w:val="0"/>
        <w:tabs>
          <w:tab w:val="left" w:pos="900"/>
          <w:tab w:val="left" w:pos="960"/>
        </w:tabs>
        <w:autoSpaceDE w:val="0"/>
        <w:autoSpaceDN w:val="0"/>
        <w:adjustRightInd w:val="0"/>
        <w:spacing w:line="360" w:lineRule="auto"/>
        <w:ind w:firstLine="709"/>
        <w:jc w:val="both"/>
        <w:rPr>
          <w:sz w:val="23"/>
          <w:szCs w:val="23"/>
        </w:rPr>
      </w:pPr>
      <w:r w:rsidRPr="00F56723">
        <w:rPr>
          <w:sz w:val="23"/>
          <w:szCs w:val="23"/>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256BD5" w:rsidRPr="00F56723" w:rsidRDefault="00256BD5" w:rsidP="006700E7">
      <w:pPr>
        <w:spacing w:line="360" w:lineRule="auto"/>
        <w:ind w:firstLine="709"/>
        <w:jc w:val="both"/>
        <w:rPr>
          <w:sz w:val="23"/>
          <w:szCs w:val="23"/>
        </w:rPr>
      </w:pPr>
      <w:r w:rsidRPr="00F56723">
        <w:rPr>
          <w:sz w:val="23"/>
          <w:szCs w:val="23"/>
        </w:rPr>
        <w:t xml:space="preserve">Результаты деятельности </w:t>
      </w:r>
      <w:r w:rsidR="00125771" w:rsidRPr="00F56723">
        <w:rPr>
          <w:sz w:val="23"/>
          <w:szCs w:val="23"/>
        </w:rPr>
        <w:t>у</w:t>
      </w:r>
      <w:r w:rsidRPr="00F56723">
        <w:rPr>
          <w:sz w:val="23"/>
          <w:szCs w:val="23"/>
        </w:rPr>
        <w:t xml:space="preserve">правляющей компании в прошлом не являются гарантией доходов </w:t>
      </w:r>
      <w:r w:rsidR="00125771" w:rsidRPr="00F56723">
        <w:rPr>
          <w:sz w:val="23"/>
          <w:szCs w:val="23"/>
        </w:rPr>
        <w:t>ф</w:t>
      </w:r>
      <w:r w:rsidRPr="00F56723">
        <w:rPr>
          <w:sz w:val="23"/>
          <w:szCs w:val="23"/>
        </w:rPr>
        <w:t xml:space="preserve">онда в будущем, и решение о приобретении инвестиционных паев </w:t>
      </w:r>
      <w:r w:rsidR="00125771" w:rsidRPr="00F56723">
        <w:rPr>
          <w:sz w:val="23"/>
          <w:szCs w:val="23"/>
        </w:rPr>
        <w:t>ф</w:t>
      </w:r>
      <w:r w:rsidRPr="00F56723">
        <w:rPr>
          <w:sz w:val="23"/>
          <w:szCs w:val="23"/>
        </w:rPr>
        <w:t>онда принимается инвестором самостоятельно после ознакомления с настоящими Правилами.</w:t>
      </w:r>
    </w:p>
    <w:p w:rsidR="00256BD5" w:rsidRPr="00F56723" w:rsidRDefault="00256BD5" w:rsidP="006700E7">
      <w:pPr>
        <w:spacing w:line="360" w:lineRule="auto"/>
        <w:ind w:firstLine="709"/>
        <w:jc w:val="both"/>
        <w:rPr>
          <w:sz w:val="16"/>
          <w:szCs w:val="16"/>
        </w:rPr>
      </w:pPr>
    </w:p>
    <w:p w:rsidR="00256BD5" w:rsidRPr="00F56723" w:rsidRDefault="00256BD5" w:rsidP="006700E7">
      <w:pPr>
        <w:pStyle w:val="1"/>
        <w:spacing w:before="0" w:after="0" w:line="360" w:lineRule="auto"/>
        <w:ind w:firstLine="709"/>
        <w:rPr>
          <w:rFonts w:ascii="Times New Roman" w:hAnsi="Times New Roman" w:cs="Times New Roman"/>
          <w:sz w:val="23"/>
          <w:szCs w:val="23"/>
          <w:lang w:val="ru-RU"/>
        </w:rPr>
      </w:pPr>
      <w:r w:rsidRPr="00F56723">
        <w:rPr>
          <w:rFonts w:ascii="Times New Roman" w:hAnsi="Times New Roman" w:cs="Times New Roman"/>
          <w:sz w:val="23"/>
          <w:szCs w:val="23"/>
        </w:rPr>
        <w:t>III</w:t>
      </w:r>
      <w:r w:rsidRPr="00F56723">
        <w:rPr>
          <w:rFonts w:ascii="Times New Roman" w:hAnsi="Times New Roman" w:cs="Times New Roman"/>
          <w:sz w:val="23"/>
          <w:szCs w:val="23"/>
          <w:lang w:val="ru-RU"/>
        </w:rPr>
        <w:t>. Права и обязанности управляющей компании</w:t>
      </w:r>
    </w:p>
    <w:p w:rsidR="00256BD5" w:rsidRPr="00F56723" w:rsidRDefault="00256BD5" w:rsidP="006700E7">
      <w:pPr>
        <w:spacing w:line="360" w:lineRule="auto"/>
        <w:ind w:firstLine="709"/>
        <w:jc w:val="both"/>
        <w:rPr>
          <w:sz w:val="16"/>
          <w:szCs w:val="16"/>
        </w:rPr>
      </w:pPr>
    </w:p>
    <w:p w:rsidR="00256BD5" w:rsidRPr="00F56723" w:rsidRDefault="00256BD5" w:rsidP="006700E7">
      <w:pPr>
        <w:spacing w:line="360" w:lineRule="auto"/>
        <w:ind w:firstLine="709"/>
        <w:jc w:val="both"/>
        <w:rPr>
          <w:sz w:val="23"/>
          <w:szCs w:val="23"/>
        </w:rPr>
      </w:pPr>
      <w:bookmarkStart w:id="29" w:name="p_30"/>
      <w:bookmarkEnd w:id="29"/>
      <w:r w:rsidRPr="00F56723">
        <w:rPr>
          <w:sz w:val="23"/>
          <w:szCs w:val="23"/>
        </w:rPr>
        <w:t>2</w:t>
      </w:r>
      <w:r w:rsidR="00456EC4" w:rsidRPr="00F56723">
        <w:rPr>
          <w:sz w:val="23"/>
          <w:szCs w:val="23"/>
        </w:rPr>
        <w:t>5</w:t>
      </w:r>
      <w:r w:rsidRPr="00F56723">
        <w:rPr>
          <w:sz w:val="23"/>
          <w:szCs w:val="23"/>
        </w:rPr>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256BD5" w:rsidRPr="00F56723" w:rsidRDefault="00256BD5" w:rsidP="006700E7">
      <w:pPr>
        <w:spacing w:line="360" w:lineRule="auto"/>
        <w:ind w:firstLine="709"/>
        <w:jc w:val="both"/>
        <w:rPr>
          <w:sz w:val="23"/>
          <w:szCs w:val="23"/>
        </w:rPr>
      </w:pPr>
      <w:r w:rsidRPr="00F56723">
        <w:rPr>
          <w:sz w:val="23"/>
          <w:szCs w:val="23"/>
        </w:rPr>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w:t>
      </w:r>
      <w:r w:rsidRPr="00F56723">
        <w:rPr>
          <w:sz w:val="23"/>
          <w:szCs w:val="23"/>
        </w:rPr>
        <w:lastRenderedPageBreak/>
        <w:t>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256BD5" w:rsidRPr="00F56723" w:rsidRDefault="00256BD5" w:rsidP="006700E7">
      <w:pPr>
        <w:spacing w:line="360" w:lineRule="auto"/>
        <w:ind w:firstLine="709"/>
        <w:jc w:val="both"/>
        <w:rPr>
          <w:sz w:val="23"/>
          <w:szCs w:val="23"/>
        </w:rPr>
      </w:pPr>
      <w:r w:rsidRPr="00F56723">
        <w:rPr>
          <w:sz w:val="23"/>
          <w:szCs w:val="23"/>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256BD5" w:rsidRPr="00F56723" w:rsidRDefault="00256BD5" w:rsidP="006700E7">
      <w:pPr>
        <w:spacing w:line="360" w:lineRule="auto"/>
        <w:ind w:firstLine="709"/>
        <w:jc w:val="both"/>
        <w:rPr>
          <w:sz w:val="23"/>
          <w:szCs w:val="23"/>
        </w:rPr>
      </w:pPr>
      <w:bookmarkStart w:id="30" w:name="p_31"/>
      <w:bookmarkEnd w:id="30"/>
      <w:r w:rsidRPr="00F56723">
        <w:rPr>
          <w:sz w:val="23"/>
          <w:szCs w:val="23"/>
        </w:rPr>
        <w:t>2</w:t>
      </w:r>
      <w:r w:rsidR="00456EC4" w:rsidRPr="00F56723">
        <w:rPr>
          <w:sz w:val="23"/>
          <w:szCs w:val="23"/>
        </w:rPr>
        <w:t>6</w:t>
      </w:r>
      <w:r w:rsidRPr="00F56723">
        <w:rPr>
          <w:sz w:val="23"/>
          <w:szCs w:val="23"/>
        </w:rPr>
        <w:t>. Управляющая компания:</w:t>
      </w:r>
    </w:p>
    <w:p w:rsidR="00256BD5" w:rsidRPr="00F56723" w:rsidRDefault="00256BD5" w:rsidP="006700E7">
      <w:pPr>
        <w:spacing w:line="360" w:lineRule="auto"/>
        <w:ind w:firstLine="709"/>
        <w:jc w:val="both"/>
        <w:rPr>
          <w:sz w:val="23"/>
          <w:szCs w:val="23"/>
        </w:rPr>
      </w:pPr>
      <w:r w:rsidRPr="00F56723">
        <w:rPr>
          <w:sz w:val="23"/>
          <w:szCs w:val="23"/>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256BD5" w:rsidRPr="00F56723" w:rsidRDefault="00256BD5" w:rsidP="006700E7">
      <w:pPr>
        <w:spacing w:line="360" w:lineRule="auto"/>
        <w:ind w:firstLine="709"/>
        <w:jc w:val="both"/>
        <w:rPr>
          <w:sz w:val="23"/>
          <w:szCs w:val="23"/>
        </w:rPr>
      </w:pPr>
      <w:r w:rsidRPr="00F56723">
        <w:rPr>
          <w:sz w:val="23"/>
          <w:szCs w:val="23"/>
        </w:rPr>
        <w:t>2) предъявляет иски и выступает ответчиком по искам в суде в связи с осуществлением деятельности по доверительному управлению фондом;</w:t>
      </w:r>
    </w:p>
    <w:p w:rsidR="00256BD5" w:rsidRPr="00022780" w:rsidRDefault="00256BD5" w:rsidP="006700E7">
      <w:pPr>
        <w:spacing w:line="360" w:lineRule="auto"/>
        <w:ind w:firstLine="709"/>
        <w:jc w:val="both"/>
        <w:rPr>
          <w:sz w:val="23"/>
          <w:szCs w:val="23"/>
        </w:rPr>
      </w:pPr>
      <w:r w:rsidRPr="00F56723">
        <w:rPr>
          <w:sz w:val="23"/>
          <w:szCs w:val="23"/>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w:t>
      </w:r>
      <w:r w:rsidR="00047A2A">
        <w:rPr>
          <w:sz w:val="23"/>
          <w:szCs w:val="23"/>
        </w:rPr>
        <w:t xml:space="preserve"> </w:t>
      </w:r>
      <w:r w:rsidR="00364CAF" w:rsidRPr="00F56723">
        <w:rPr>
          <w:sz w:val="23"/>
          <w:szCs w:val="23"/>
        </w:rPr>
        <w:t>в</w:t>
      </w:r>
      <w:r w:rsidR="00EB3168" w:rsidRPr="00F56723">
        <w:rPr>
          <w:sz w:val="23"/>
          <w:szCs w:val="23"/>
        </w:rPr>
        <w:t xml:space="preserve"> </w:t>
      </w:r>
      <w:r w:rsidR="00364CAF" w:rsidRPr="00F56723">
        <w:rPr>
          <w:sz w:val="23"/>
          <w:szCs w:val="23"/>
        </w:rPr>
        <w:t xml:space="preserve"> сфере финансовых рынков</w:t>
      </w:r>
      <w:r w:rsidRPr="008E7C9A">
        <w:rPr>
          <w:sz w:val="23"/>
          <w:szCs w:val="23"/>
        </w:rPr>
        <w:t>;</w:t>
      </w:r>
    </w:p>
    <w:p w:rsidR="00256BD5" w:rsidRPr="00F56723" w:rsidRDefault="004854AE" w:rsidP="006700E7">
      <w:pPr>
        <w:autoSpaceDE w:val="0"/>
        <w:autoSpaceDN w:val="0"/>
        <w:adjustRightInd w:val="0"/>
        <w:spacing w:line="360" w:lineRule="auto"/>
        <w:ind w:firstLine="709"/>
        <w:jc w:val="both"/>
        <w:rPr>
          <w:sz w:val="23"/>
          <w:szCs w:val="23"/>
        </w:rPr>
      </w:pPr>
      <w:r w:rsidRPr="00022780">
        <w:rPr>
          <w:sz w:val="23"/>
          <w:szCs w:val="23"/>
        </w:rPr>
        <w:t>4</w:t>
      </w:r>
      <w:r w:rsidR="00256BD5" w:rsidRPr="00F63464">
        <w:rPr>
          <w:sz w:val="23"/>
          <w:szCs w:val="23"/>
        </w:rPr>
        <w:t>)</w:t>
      </w:r>
      <w:r w:rsidR="00256BD5" w:rsidRPr="00F56723">
        <w:rPr>
          <w:sz w:val="23"/>
          <w:szCs w:val="23"/>
        </w:rPr>
        <w:t xml:space="preserve"> вправе принять решение о прекращении фонда; </w:t>
      </w:r>
    </w:p>
    <w:p w:rsidR="00256BD5" w:rsidRPr="00F56723" w:rsidRDefault="004854AE" w:rsidP="006700E7">
      <w:pPr>
        <w:autoSpaceDE w:val="0"/>
        <w:autoSpaceDN w:val="0"/>
        <w:adjustRightInd w:val="0"/>
        <w:spacing w:line="360" w:lineRule="auto"/>
        <w:ind w:firstLine="709"/>
        <w:jc w:val="both"/>
        <w:rPr>
          <w:sz w:val="23"/>
          <w:szCs w:val="23"/>
        </w:rPr>
      </w:pPr>
      <w:r w:rsidRPr="00F56723">
        <w:rPr>
          <w:sz w:val="23"/>
          <w:szCs w:val="23"/>
        </w:rPr>
        <w:t>5</w:t>
      </w:r>
      <w:r w:rsidR="00256BD5" w:rsidRPr="00F56723">
        <w:rPr>
          <w:sz w:val="23"/>
          <w:szCs w:val="23"/>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256BD5" w:rsidRPr="00F56723" w:rsidRDefault="00256BD5" w:rsidP="006700E7">
      <w:pPr>
        <w:spacing w:line="360" w:lineRule="auto"/>
        <w:ind w:firstLine="709"/>
        <w:jc w:val="both"/>
        <w:rPr>
          <w:sz w:val="23"/>
          <w:szCs w:val="23"/>
        </w:rPr>
      </w:pPr>
      <w:bookmarkStart w:id="31" w:name="p_32"/>
      <w:bookmarkEnd w:id="31"/>
      <w:r w:rsidRPr="00F56723">
        <w:rPr>
          <w:sz w:val="23"/>
          <w:szCs w:val="23"/>
        </w:rPr>
        <w:t>2</w:t>
      </w:r>
      <w:r w:rsidR="00456EC4" w:rsidRPr="00F56723">
        <w:rPr>
          <w:sz w:val="23"/>
          <w:szCs w:val="23"/>
        </w:rPr>
        <w:t>7</w:t>
      </w:r>
      <w:r w:rsidRPr="00F56723">
        <w:rPr>
          <w:sz w:val="23"/>
          <w:szCs w:val="23"/>
        </w:rPr>
        <w:t>. Управляющая компания обязана:</w:t>
      </w:r>
    </w:p>
    <w:p w:rsidR="00256BD5" w:rsidRPr="00F56723" w:rsidRDefault="00256BD5" w:rsidP="006700E7">
      <w:pPr>
        <w:spacing w:line="360" w:lineRule="auto"/>
        <w:ind w:firstLine="709"/>
        <w:jc w:val="both"/>
        <w:rPr>
          <w:sz w:val="23"/>
          <w:szCs w:val="23"/>
        </w:rPr>
      </w:pPr>
      <w:r w:rsidRPr="00F56723">
        <w:rPr>
          <w:sz w:val="23"/>
          <w:szCs w:val="23"/>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456EC4" w:rsidRPr="00F56723">
        <w:rPr>
          <w:sz w:val="23"/>
          <w:szCs w:val="23"/>
        </w:rPr>
        <w:t>в сфере финансовых рынков</w:t>
      </w:r>
      <w:r w:rsidRPr="00F56723">
        <w:rPr>
          <w:sz w:val="23"/>
          <w:szCs w:val="23"/>
        </w:rPr>
        <w:t>;</w:t>
      </w:r>
    </w:p>
    <w:p w:rsidR="00256BD5" w:rsidRPr="00F56723" w:rsidRDefault="00256BD5" w:rsidP="006700E7">
      <w:pPr>
        <w:spacing w:line="360" w:lineRule="auto"/>
        <w:ind w:firstLine="709"/>
        <w:jc w:val="both"/>
        <w:rPr>
          <w:sz w:val="23"/>
          <w:szCs w:val="23"/>
        </w:rPr>
      </w:pPr>
      <w:r w:rsidRPr="00F56723">
        <w:rPr>
          <w:sz w:val="23"/>
          <w:szCs w:val="23"/>
        </w:rPr>
        <w:t>2) при осуществлении доверительного управления фондом действовать разумно и добросовестно в интересах владельцев инвестиционных паев;</w:t>
      </w:r>
    </w:p>
    <w:p w:rsidR="00256BD5" w:rsidRPr="00F56723" w:rsidRDefault="00256BD5" w:rsidP="006700E7">
      <w:pPr>
        <w:spacing w:line="360" w:lineRule="auto"/>
        <w:ind w:firstLine="709"/>
        <w:jc w:val="both"/>
        <w:rPr>
          <w:sz w:val="23"/>
          <w:szCs w:val="23"/>
        </w:rPr>
      </w:pPr>
      <w:r w:rsidRPr="00F56723">
        <w:rPr>
          <w:sz w:val="23"/>
          <w:szCs w:val="23"/>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456EC4" w:rsidRPr="00F56723">
        <w:rPr>
          <w:sz w:val="23"/>
          <w:szCs w:val="23"/>
        </w:rPr>
        <w:t xml:space="preserve">, в том числе </w:t>
      </w:r>
      <w:r w:rsidR="00D23206" w:rsidRPr="00F56723">
        <w:rPr>
          <w:sz w:val="23"/>
          <w:szCs w:val="23"/>
        </w:rPr>
        <w:t xml:space="preserve">нормативными актами в сфере финансовых рынков, </w:t>
      </w:r>
      <w:r w:rsidRPr="00F56723">
        <w:rPr>
          <w:sz w:val="23"/>
          <w:szCs w:val="23"/>
        </w:rPr>
        <w:t>не предусмотрено иное;</w:t>
      </w:r>
    </w:p>
    <w:p w:rsidR="00D23206" w:rsidRPr="00F56723" w:rsidRDefault="00256BD5" w:rsidP="006700E7">
      <w:pPr>
        <w:spacing w:line="360" w:lineRule="auto"/>
        <w:ind w:firstLine="709"/>
        <w:jc w:val="both"/>
        <w:rPr>
          <w:sz w:val="23"/>
          <w:szCs w:val="23"/>
        </w:rPr>
      </w:pPr>
      <w:r w:rsidRPr="00F56723">
        <w:rPr>
          <w:sz w:val="23"/>
          <w:szCs w:val="23"/>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D23206" w:rsidRPr="00F56723">
        <w:rPr>
          <w:sz w:val="23"/>
          <w:szCs w:val="23"/>
        </w:rPr>
        <w:t>;</w:t>
      </w:r>
    </w:p>
    <w:p w:rsidR="00D23206" w:rsidRPr="00F56723" w:rsidRDefault="00D23206" w:rsidP="00D23206">
      <w:pPr>
        <w:spacing w:line="360" w:lineRule="auto"/>
        <w:ind w:firstLine="709"/>
        <w:jc w:val="both"/>
        <w:rPr>
          <w:sz w:val="23"/>
          <w:szCs w:val="23"/>
        </w:rPr>
      </w:pPr>
      <w:r w:rsidRPr="00F56723">
        <w:rPr>
          <w:sz w:val="23"/>
          <w:szCs w:val="23"/>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256BD5" w:rsidRPr="00F56723" w:rsidRDefault="00D23206" w:rsidP="00D23206">
      <w:pPr>
        <w:spacing w:line="360" w:lineRule="auto"/>
        <w:ind w:firstLine="709"/>
        <w:jc w:val="both"/>
        <w:rPr>
          <w:sz w:val="23"/>
          <w:szCs w:val="23"/>
        </w:rPr>
      </w:pPr>
      <w:r w:rsidRPr="00F56723">
        <w:rPr>
          <w:sz w:val="23"/>
          <w:szCs w:val="23"/>
        </w:rPr>
        <w:t>6) раскрывать отчеты, требования к которым устанавливаются</w:t>
      </w:r>
      <w:r w:rsidR="004670DD" w:rsidRPr="00F56723">
        <w:rPr>
          <w:sz w:val="23"/>
          <w:szCs w:val="23"/>
        </w:rPr>
        <w:t xml:space="preserve"> Банком России</w:t>
      </w:r>
      <w:r w:rsidRPr="00F56723">
        <w:rPr>
          <w:sz w:val="23"/>
          <w:szCs w:val="23"/>
        </w:rPr>
        <w:t xml:space="preserve">. </w:t>
      </w:r>
      <w:r w:rsidR="00256BD5" w:rsidRPr="00F56723">
        <w:rPr>
          <w:sz w:val="23"/>
          <w:szCs w:val="23"/>
        </w:rPr>
        <w:t xml:space="preserve"> </w:t>
      </w:r>
    </w:p>
    <w:p w:rsidR="00256BD5" w:rsidRPr="00F56723" w:rsidRDefault="00256BD5" w:rsidP="006700E7">
      <w:pPr>
        <w:spacing w:line="360" w:lineRule="auto"/>
        <w:ind w:firstLine="709"/>
        <w:jc w:val="both"/>
        <w:rPr>
          <w:sz w:val="23"/>
          <w:szCs w:val="23"/>
        </w:rPr>
      </w:pPr>
      <w:bookmarkStart w:id="32" w:name="p_33"/>
      <w:bookmarkEnd w:id="32"/>
      <w:r w:rsidRPr="00F56723">
        <w:rPr>
          <w:sz w:val="23"/>
          <w:szCs w:val="23"/>
        </w:rPr>
        <w:t>2</w:t>
      </w:r>
      <w:r w:rsidR="00456EC4" w:rsidRPr="00F56723">
        <w:rPr>
          <w:sz w:val="23"/>
          <w:szCs w:val="23"/>
        </w:rPr>
        <w:t>8</w:t>
      </w:r>
      <w:r w:rsidRPr="00F56723">
        <w:rPr>
          <w:sz w:val="23"/>
          <w:szCs w:val="23"/>
        </w:rPr>
        <w:t>. Управляющая компания не вправе:</w:t>
      </w:r>
    </w:p>
    <w:p w:rsidR="00256BD5" w:rsidRPr="00F56723" w:rsidRDefault="00256BD5" w:rsidP="006700E7">
      <w:pPr>
        <w:spacing w:line="360" w:lineRule="auto"/>
        <w:ind w:firstLine="709"/>
        <w:jc w:val="both"/>
        <w:rPr>
          <w:sz w:val="23"/>
          <w:szCs w:val="23"/>
        </w:rPr>
      </w:pPr>
      <w:r w:rsidRPr="00F56723">
        <w:rPr>
          <w:sz w:val="23"/>
          <w:szCs w:val="23"/>
        </w:rPr>
        <w:lastRenderedPageBreak/>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w:t>
      </w:r>
      <w:r w:rsidR="00D23206" w:rsidRPr="00F56723">
        <w:rPr>
          <w:sz w:val="23"/>
          <w:szCs w:val="23"/>
        </w:rPr>
        <w:t xml:space="preserve">организованных </w:t>
      </w:r>
      <w:r w:rsidRPr="00F56723">
        <w:rPr>
          <w:sz w:val="23"/>
          <w:szCs w:val="23"/>
        </w:rPr>
        <w:t>торгах</w:t>
      </w:r>
      <w:r w:rsidR="00D23206" w:rsidRPr="00F56723">
        <w:rPr>
          <w:sz w:val="23"/>
          <w:szCs w:val="23"/>
        </w:rPr>
        <w:t>,</w:t>
      </w:r>
      <w:r w:rsidRPr="00F56723">
        <w:rPr>
          <w:sz w:val="23"/>
          <w:szCs w:val="23"/>
        </w:rPr>
        <w:t xml:space="preserve"> </w:t>
      </w:r>
      <w:r w:rsidR="00D23206" w:rsidRPr="00F56723">
        <w:rPr>
          <w:sz w:val="23"/>
          <w:szCs w:val="23"/>
        </w:rPr>
        <w:t>проводимых российской или иностранной биржей либо иным организатором торговли</w:t>
      </w:r>
      <w:r w:rsidRPr="00F56723">
        <w:rPr>
          <w:sz w:val="23"/>
          <w:szCs w:val="23"/>
        </w:rPr>
        <w:t>;</w:t>
      </w:r>
    </w:p>
    <w:p w:rsidR="00256BD5" w:rsidRPr="00F56723" w:rsidRDefault="00256BD5" w:rsidP="006700E7">
      <w:pPr>
        <w:spacing w:line="360" w:lineRule="auto"/>
        <w:ind w:firstLine="709"/>
        <w:jc w:val="both"/>
        <w:rPr>
          <w:sz w:val="23"/>
          <w:szCs w:val="23"/>
        </w:rPr>
      </w:pPr>
      <w:r w:rsidRPr="00F56723">
        <w:rPr>
          <w:sz w:val="23"/>
          <w:szCs w:val="23"/>
        </w:rPr>
        <w:t>2) распоряжаться денежными средствами, находящимися на транзитном счете, без предварительного согласия специализированного депозитария;</w:t>
      </w:r>
    </w:p>
    <w:p w:rsidR="00256BD5" w:rsidRPr="00F56723" w:rsidRDefault="00256BD5" w:rsidP="006700E7">
      <w:pPr>
        <w:spacing w:line="360" w:lineRule="auto"/>
        <w:ind w:firstLine="709"/>
        <w:jc w:val="both"/>
        <w:rPr>
          <w:sz w:val="23"/>
          <w:szCs w:val="23"/>
        </w:rPr>
      </w:pPr>
      <w:r w:rsidRPr="00F56723">
        <w:rPr>
          <w:sz w:val="23"/>
          <w:szCs w:val="23"/>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256BD5" w:rsidRPr="00F56723" w:rsidRDefault="00256BD5" w:rsidP="006700E7">
      <w:pPr>
        <w:spacing w:line="360" w:lineRule="auto"/>
        <w:ind w:firstLine="709"/>
        <w:jc w:val="both"/>
        <w:rPr>
          <w:sz w:val="23"/>
          <w:szCs w:val="23"/>
        </w:rPr>
      </w:pPr>
      <w:r w:rsidRPr="00F56723">
        <w:rPr>
          <w:sz w:val="23"/>
          <w:szCs w:val="23"/>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w:t>
      </w:r>
      <w:r w:rsidR="00AF754E" w:rsidRPr="00F56723">
        <w:rPr>
          <w:sz w:val="23"/>
          <w:szCs w:val="23"/>
        </w:rPr>
        <w:t>,</w:t>
      </w:r>
      <w:r w:rsidRPr="00F56723">
        <w:rPr>
          <w:sz w:val="23"/>
          <w:szCs w:val="23"/>
        </w:rPr>
        <w:t xml:space="preserve"> в случае недостаточности денежных средств, составляющих фонд;</w:t>
      </w:r>
    </w:p>
    <w:p w:rsidR="00256BD5" w:rsidRPr="00F56723" w:rsidRDefault="00256BD5" w:rsidP="006700E7">
      <w:pPr>
        <w:spacing w:line="360" w:lineRule="auto"/>
        <w:ind w:firstLine="709"/>
        <w:jc w:val="both"/>
        <w:rPr>
          <w:sz w:val="23"/>
          <w:szCs w:val="23"/>
        </w:rPr>
      </w:pPr>
      <w:r w:rsidRPr="00F56723">
        <w:rPr>
          <w:sz w:val="23"/>
          <w:szCs w:val="23"/>
        </w:rPr>
        <w:t>5) совершать следующие сделки или давать поручения на совершение следующих сделок:</w:t>
      </w:r>
    </w:p>
    <w:p w:rsidR="00256BD5" w:rsidRPr="00F56723" w:rsidRDefault="00256BD5" w:rsidP="006700E7">
      <w:pPr>
        <w:spacing w:line="360" w:lineRule="auto"/>
        <w:ind w:firstLine="709"/>
        <w:jc w:val="both"/>
        <w:rPr>
          <w:sz w:val="23"/>
          <w:szCs w:val="23"/>
        </w:rPr>
      </w:pPr>
      <w:r w:rsidRPr="00F56723">
        <w:rPr>
          <w:sz w:val="23"/>
          <w:szCs w:val="23"/>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sidR="008D3ACE" w:rsidRPr="00F56723">
        <w:rPr>
          <w:sz w:val="23"/>
          <w:szCs w:val="23"/>
        </w:rPr>
        <w:t>в сфере финансовых рынков</w:t>
      </w:r>
      <w:r w:rsidRPr="00F56723">
        <w:rPr>
          <w:sz w:val="23"/>
          <w:szCs w:val="23"/>
        </w:rPr>
        <w:t>, инвестиционной декларацией фонда;</w:t>
      </w:r>
    </w:p>
    <w:p w:rsidR="00256BD5" w:rsidRPr="00F56723" w:rsidRDefault="00256BD5" w:rsidP="006700E7">
      <w:pPr>
        <w:spacing w:line="360" w:lineRule="auto"/>
        <w:ind w:firstLine="709"/>
        <w:jc w:val="both"/>
        <w:rPr>
          <w:sz w:val="23"/>
          <w:szCs w:val="23"/>
        </w:rPr>
      </w:pPr>
      <w:r w:rsidRPr="00F56723">
        <w:rPr>
          <w:sz w:val="23"/>
          <w:szCs w:val="23"/>
        </w:rPr>
        <w:t>сделки по безвозмездному отчуждению имущества, составляющего фонд;</w:t>
      </w:r>
    </w:p>
    <w:p w:rsidR="00256BD5" w:rsidRPr="00F56723" w:rsidRDefault="00256BD5" w:rsidP="006700E7">
      <w:pPr>
        <w:spacing w:line="360" w:lineRule="auto"/>
        <w:ind w:firstLine="709"/>
        <w:jc w:val="both"/>
        <w:rPr>
          <w:sz w:val="23"/>
          <w:szCs w:val="23"/>
        </w:rPr>
      </w:pPr>
      <w:r w:rsidRPr="00F56723">
        <w:rPr>
          <w:sz w:val="23"/>
          <w:szCs w:val="23"/>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00AF754E" w:rsidRPr="00F56723">
        <w:rPr>
          <w:sz w:val="23"/>
          <w:szCs w:val="23"/>
        </w:rPr>
        <w:t xml:space="preserve">организованных </w:t>
      </w:r>
      <w:r w:rsidRPr="00F56723">
        <w:rPr>
          <w:sz w:val="23"/>
          <w:szCs w:val="23"/>
        </w:rPr>
        <w:t xml:space="preserve">торгах, при условии осуществления клиринга по таким сделкам; </w:t>
      </w:r>
    </w:p>
    <w:p w:rsidR="00256BD5" w:rsidRPr="00F56723" w:rsidRDefault="00256BD5" w:rsidP="006700E7">
      <w:pPr>
        <w:spacing w:line="360" w:lineRule="auto"/>
        <w:ind w:firstLine="709"/>
        <w:jc w:val="both"/>
        <w:rPr>
          <w:sz w:val="23"/>
          <w:szCs w:val="23"/>
        </w:rPr>
      </w:pPr>
      <w:r w:rsidRPr="00F56723">
        <w:rPr>
          <w:sz w:val="23"/>
          <w:szCs w:val="23"/>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256BD5" w:rsidRPr="00F56723" w:rsidRDefault="00256BD5" w:rsidP="006700E7">
      <w:pPr>
        <w:spacing w:line="360" w:lineRule="auto"/>
        <w:ind w:firstLine="709"/>
        <w:jc w:val="both"/>
        <w:rPr>
          <w:sz w:val="23"/>
          <w:szCs w:val="23"/>
        </w:rPr>
      </w:pPr>
      <w:r w:rsidRPr="00F56723">
        <w:rPr>
          <w:sz w:val="23"/>
          <w:szCs w:val="23"/>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256BD5" w:rsidRPr="00F56723" w:rsidRDefault="00256BD5" w:rsidP="006700E7">
      <w:pPr>
        <w:spacing w:line="360" w:lineRule="auto"/>
        <w:ind w:firstLine="709"/>
        <w:jc w:val="both"/>
        <w:rPr>
          <w:sz w:val="23"/>
          <w:szCs w:val="23"/>
        </w:rPr>
      </w:pPr>
      <w:r w:rsidRPr="00F56723">
        <w:rPr>
          <w:sz w:val="23"/>
          <w:szCs w:val="23"/>
        </w:rPr>
        <w:t xml:space="preserve">сделки </w:t>
      </w:r>
      <w:proofErr w:type="spellStart"/>
      <w:r w:rsidRPr="00F56723">
        <w:rPr>
          <w:sz w:val="23"/>
          <w:szCs w:val="23"/>
        </w:rPr>
        <w:t>репо</w:t>
      </w:r>
      <w:proofErr w:type="spellEnd"/>
      <w:r w:rsidRPr="00F56723">
        <w:rPr>
          <w:sz w:val="23"/>
          <w:szCs w:val="23"/>
        </w:rPr>
        <w:t>, подлежащие исполнению за счет имущества фонда;</w:t>
      </w:r>
    </w:p>
    <w:p w:rsidR="00256BD5" w:rsidRPr="00F56723" w:rsidRDefault="00256BD5" w:rsidP="006700E7">
      <w:pPr>
        <w:spacing w:line="360" w:lineRule="auto"/>
        <w:ind w:firstLine="709"/>
        <w:jc w:val="both"/>
        <w:rPr>
          <w:sz w:val="23"/>
          <w:szCs w:val="23"/>
        </w:rPr>
      </w:pPr>
      <w:r w:rsidRPr="00F56723">
        <w:rPr>
          <w:sz w:val="23"/>
          <w:szCs w:val="23"/>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256BD5" w:rsidRPr="00F56723" w:rsidRDefault="00256BD5" w:rsidP="006700E7">
      <w:pPr>
        <w:spacing w:line="360" w:lineRule="auto"/>
        <w:ind w:firstLine="709"/>
        <w:jc w:val="both"/>
        <w:rPr>
          <w:sz w:val="23"/>
          <w:szCs w:val="23"/>
        </w:rPr>
      </w:pPr>
      <w:r w:rsidRPr="00F56723">
        <w:rPr>
          <w:sz w:val="23"/>
          <w:szCs w:val="23"/>
        </w:rPr>
        <w:t xml:space="preserve">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w:t>
      </w:r>
      <w:r w:rsidRPr="00F56723">
        <w:rPr>
          <w:sz w:val="23"/>
          <w:szCs w:val="23"/>
        </w:rPr>
        <w:lastRenderedPageBreak/>
        <w:t>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256BD5" w:rsidRPr="00F56723" w:rsidRDefault="00256BD5" w:rsidP="006700E7">
      <w:pPr>
        <w:spacing w:line="360" w:lineRule="auto"/>
        <w:ind w:firstLine="709"/>
        <w:jc w:val="both"/>
        <w:rPr>
          <w:sz w:val="23"/>
          <w:szCs w:val="23"/>
        </w:rPr>
      </w:pPr>
      <w:r w:rsidRPr="00F56723">
        <w:rPr>
          <w:sz w:val="23"/>
          <w:szCs w:val="23"/>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AF754E" w:rsidRPr="00F56723">
        <w:rPr>
          <w:sz w:val="23"/>
          <w:szCs w:val="23"/>
        </w:rPr>
        <w:t>ской организацией</w:t>
      </w:r>
      <w:r w:rsidRPr="00F56723">
        <w:rPr>
          <w:sz w:val="23"/>
          <w:szCs w:val="23"/>
        </w:rPr>
        <w:t>, регистратором;</w:t>
      </w:r>
    </w:p>
    <w:p w:rsidR="00256BD5" w:rsidRPr="00F56723" w:rsidRDefault="00256BD5" w:rsidP="006700E7">
      <w:pPr>
        <w:spacing w:line="360" w:lineRule="auto"/>
        <w:ind w:firstLine="709"/>
        <w:jc w:val="both"/>
        <w:rPr>
          <w:sz w:val="23"/>
          <w:szCs w:val="23"/>
        </w:rPr>
      </w:pPr>
      <w:r w:rsidRPr="00F56723">
        <w:rPr>
          <w:sz w:val="23"/>
          <w:szCs w:val="23"/>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256BD5" w:rsidRPr="00F56723" w:rsidRDefault="00256BD5" w:rsidP="006700E7">
      <w:pPr>
        <w:spacing w:line="360" w:lineRule="auto"/>
        <w:ind w:firstLine="709"/>
        <w:jc w:val="both"/>
        <w:rPr>
          <w:sz w:val="23"/>
          <w:szCs w:val="23"/>
        </w:rPr>
      </w:pPr>
      <w:r w:rsidRPr="00F56723">
        <w:rPr>
          <w:sz w:val="23"/>
          <w:szCs w:val="23"/>
        </w:rPr>
        <w:t>сделки по приобретению в состав фонда имущества у специализированного депозитария, аудитор</w:t>
      </w:r>
      <w:r w:rsidR="00AF754E" w:rsidRPr="00F56723">
        <w:rPr>
          <w:sz w:val="23"/>
          <w:szCs w:val="23"/>
        </w:rPr>
        <w:t>ской организации</w:t>
      </w:r>
      <w:r w:rsidRPr="00F56723">
        <w:rPr>
          <w:sz w:val="23"/>
          <w:szCs w:val="23"/>
        </w:rPr>
        <w:t>,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364CAF" w:rsidRPr="00F56723">
        <w:rPr>
          <w:sz w:val="23"/>
          <w:szCs w:val="23"/>
        </w:rPr>
        <w:t>86</w:t>
      </w:r>
      <w:r w:rsidR="00834A3A" w:rsidRPr="00F56723">
        <w:rPr>
          <w:sz w:val="23"/>
          <w:szCs w:val="23"/>
        </w:rPr>
        <w:t xml:space="preserve"> </w:t>
      </w:r>
      <w:r w:rsidRPr="00F56723">
        <w:rPr>
          <w:sz w:val="23"/>
          <w:szCs w:val="23"/>
        </w:rPr>
        <w:t xml:space="preserve">настоящих Правил, а также иных случаев, предусмотренных настоящими Правилами; </w:t>
      </w:r>
    </w:p>
    <w:p w:rsidR="00256BD5" w:rsidRPr="00F56723" w:rsidRDefault="00256BD5" w:rsidP="006700E7">
      <w:pPr>
        <w:spacing w:line="360" w:lineRule="auto"/>
        <w:ind w:firstLine="709"/>
        <w:jc w:val="both"/>
        <w:rPr>
          <w:sz w:val="23"/>
          <w:szCs w:val="23"/>
        </w:rPr>
      </w:pPr>
      <w:r w:rsidRPr="00F56723">
        <w:rPr>
          <w:sz w:val="23"/>
          <w:szCs w:val="23"/>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CC2446" w:rsidRPr="00F56723">
        <w:rPr>
          <w:sz w:val="23"/>
          <w:szCs w:val="23"/>
        </w:rPr>
        <w:t>;</w:t>
      </w:r>
    </w:p>
    <w:p w:rsidR="00C032DD" w:rsidRPr="00F56723" w:rsidRDefault="00CC2446">
      <w:pPr>
        <w:spacing w:line="360" w:lineRule="auto"/>
        <w:ind w:firstLine="709"/>
        <w:jc w:val="both"/>
        <w:rPr>
          <w:sz w:val="23"/>
          <w:szCs w:val="23"/>
        </w:rPr>
      </w:pPr>
      <w:r w:rsidRPr="00F56723">
        <w:rPr>
          <w:sz w:val="23"/>
          <w:szCs w:val="23"/>
        </w:rPr>
        <w:t xml:space="preserve">6) заключать договоры возмездного оказания услуг, подлежащих оплате за счет активов фонда, в случаях, установленных нормативными актами </w:t>
      </w:r>
      <w:r w:rsidR="004670DD" w:rsidRPr="00F56723">
        <w:rPr>
          <w:sz w:val="23"/>
          <w:szCs w:val="23"/>
        </w:rPr>
        <w:t>в сфере финансовых рынков</w:t>
      </w:r>
      <w:r w:rsidRPr="00F56723">
        <w:rPr>
          <w:sz w:val="23"/>
          <w:szCs w:val="23"/>
        </w:rPr>
        <w:t>.</w:t>
      </w:r>
    </w:p>
    <w:p w:rsidR="00256BD5" w:rsidRPr="00F56723" w:rsidRDefault="00456EC4" w:rsidP="006700E7">
      <w:pPr>
        <w:spacing w:line="360" w:lineRule="auto"/>
        <w:ind w:firstLine="709"/>
        <w:jc w:val="both"/>
        <w:rPr>
          <w:sz w:val="23"/>
          <w:szCs w:val="23"/>
        </w:rPr>
      </w:pPr>
      <w:r w:rsidRPr="00F56723">
        <w:rPr>
          <w:sz w:val="23"/>
          <w:szCs w:val="23"/>
        </w:rPr>
        <w:t>29</w:t>
      </w:r>
      <w:r w:rsidR="00256BD5" w:rsidRPr="00F56723">
        <w:rPr>
          <w:sz w:val="23"/>
          <w:szCs w:val="23"/>
        </w:rPr>
        <w:t>. Ограничения на совершение сделок с ценными бумагами, установленные абзацами восьмым, девятым, одиннадцатым и двенадцатым подпункта 5</w:t>
      </w:r>
      <w:r w:rsidR="0040126D" w:rsidRPr="00F56723">
        <w:rPr>
          <w:sz w:val="23"/>
          <w:szCs w:val="23"/>
        </w:rPr>
        <w:t xml:space="preserve"> </w:t>
      </w:r>
      <w:r w:rsidR="00256BD5" w:rsidRPr="00F56723">
        <w:rPr>
          <w:sz w:val="23"/>
          <w:szCs w:val="23"/>
        </w:rPr>
        <w:t>пункта 2</w:t>
      </w:r>
      <w:r w:rsidRPr="00F56723">
        <w:rPr>
          <w:sz w:val="23"/>
          <w:szCs w:val="23"/>
        </w:rPr>
        <w:t>8</w:t>
      </w:r>
      <w:r w:rsidR="00256BD5" w:rsidRPr="00F56723">
        <w:rPr>
          <w:sz w:val="23"/>
          <w:szCs w:val="23"/>
        </w:rPr>
        <w:t xml:space="preserve"> настоящих Правил, не применяются, если</w:t>
      </w:r>
      <w:r w:rsidR="00834A3A" w:rsidRPr="00F56723">
        <w:rPr>
          <w:sz w:val="23"/>
          <w:szCs w:val="23"/>
        </w:rPr>
        <w:t xml:space="preserve"> </w:t>
      </w:r>
      <w:r w:rsidR="00256BD5" w:rsidRPr="00F56723">
        <w:rPr>
          <w:sz w:val="23"/>
          <w:szCs w:val="23"/>
        </w:rPr>
        <w:t xml:space="preserve">такие сделки </w:t>
      </w:r>
      <w:r w:rsidR="00CC2446" w:rsidRPr="00F56723">
        <w:rPr>
          <w:sz w:val="23"/>
          <w:szCs w:val="23"/>
        </w:rPr>
        <w:t xml:space="preserve">с ценными бумагами </w:t>
      </w:r>
      <w:r w:rsidR="00256BD5" w:rsidRPr="00F56723">
        <w:rPr>
          <w:sz w:val="23"/>
          <w:szCs w:val="23"/>
        </w:rPr>
        <w:t xml:space="preserve">совершаются на </w:t>
      </w:r>
      <w:r w:rsidR="00CC2446" w:rsidRPr="00F56723">
        <w:rPr>
          <w:sz w:val="23"/>
          <w:szCs w:val="23"/>
        </w:rPr>
        <w:t xml:space="preserve">организованных </w:t>
      </w:r>
      <w:r w:rsidR="00256BD5" w:rsidRPr="00F56723">
        <w:rPr>
          <w:sz w:val="23"/>
          <w:szCs w:val="23"/>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CC2446" w:rsidRPr="00F56723">
        <w:rPr>
          <w:sz w:val="23"/>
          <w:szCs w:val="23"/>
        </w:rPr>
        <w:t>.</w:t>
      </w:r>
    </w:p>
    <w:p w:rsidR="00256BD5" w:rsidRPr="00F56723" w:rsidRDefault="00256BD5" w:rsidP="006700E7">
      <w:pPr>
        <w:spacing w:line="360" w:lineRule="auto"/>
        <w:ind w:firstLine="709"/>
        <w:jc w:val="both"/>
        <w:rPr>
          <w:sz w:val="23"/>
          <w:szCs w:val="23"/>
        </w:rPr>
      </w:pPr>
      <w:bookmarkStart w:id="33" w:name="Закладка_13_05_2008"/>
      <w:bookmarkEnd w:id="33"/>
      <w:r w:rsidRPr="00F56723">
        <w:rPr>
          <w:sz w:val="23"/>
          <w:szCs w:val="23"/>
        </w:rPr>
        <w:t>3</w:t>
      </w:r>
      <w:r w:rsidR="00456EC4" w:rsidRPr="00F56723">
        <w:rPr>
          <w:sz w:val="23"/>
          <w:szCs w:val="23"/>
        </w:rPr>
        <w:t>0</w:t>
      </w:r>
      <w:r w:rsidRPr="00F56723">
        <w:rPr>
          <w:sz w:val="23"/>
          <w:szCs w:val="23"/>
        </w:rPr>
        <w:t>. Ограничения на совершение сделок, установленные абзацем десятым подпункта 5 пункта 2</w:t>
      </w:r>
      <w:r w:rsidR="00456EC4" w:rsidRPr="00F56723">
        <w:rPr>
          <w:sz w:val="23"/>
          <w:szCs w:val="23"/>
        </w:rPr>
        <w:t>8</w:t>
      </w:r>
      <w:r w:rsidRPr="00F56723">
        <w:rPr>
          <w:sz w:val="23"/>
          <w:szCs w:val="23"/>
        </w:rPr>
        <w:t xml:space="preserve"> настоящих Правил, не применяются, если указанные сделки:</w:t>
      </w:r>
    </w:p>
    <w:p w:rsidR="00256BD5" w:rsidRPr="00F56723" w:rsidRDefault="00256BD5" w:rsidP="006700E7">
      <w:pPr>
        <w:spacing w:line="360" w:lineRule="auto"/>
        <w:ind w:firstLine="709"/>
        <w:jc w:val="both"/>
        <w:rPr>
          <w:sz w:val="23"/>
          <w:szCs w:val="23"/>
        </w:rPr>
      </w:pPr>
      <w:r w:rsidRPr="00F56723">
        <w:rPr>
          <w:sz w:val="23"/>
          <w:szCs w:val="23"/>
        </w:rPr>
        <w:t>1) совершаются с ценными бумагами, включенными в котировальные списки российских бирж;</w:t>
      </w:r>
    </w:p>
    <w:p w:rsidR="00256BD5" w:rsidRPr="00F56723" w:rsidRDefault="00256BD5" w:rsidP="006700E7">
      <w:pPr>
        <w:spacing w:line="360" w:lineRule="auto"/>
        <w:ind w:firstLine="709"/>
        <w:jc w:val="both"/>
        <w:rPr>
          <w:sz w:val="23"/>
          <w:szCs w:val="23"/>
        </w:rPr>
      </w:pPr>
      <w:r w:rsidRPr="00F56723">
        <w:rPr>
          <w:sz w:val="23"/>
          <w:szCs w:val="23"/>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256BD5" w:rsidRPr="00F56723" w:rsidRDefault="00256BD5" w:rsidP="006700E7">
      <w:pPr>
        <w:spacing w:line="360" w:lineRule="auto"/>
        <w:ind w:firstLine="709"/>
        <w:jc w:val="both"/>
        <w:rPr>
          <w:sz w:val="23"/>
          <w:szCs w:val="23"/>
        </w:rPr>
      </w:pPr>
      <w:r w:rsidRPr="00F56723">
        <w:rPr>
          <w:sz w:val="23"/>
          <w:szCs w:val="23"/>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w:t>
      </w:r>
      <w:r w:rsidRPr="00F56723">
        <w:rPr>
          <w:sz w:val="23"/>
          <w:szCs w:val="23"/>
        </w:rPr>
        <w:lastRenderedPageBreak/>
        <w:t>компании в силу приобретения последней указанных акций в имущество, составляющее активы фонда.</w:t>
      </w:r>
    </w:p>
    <w:p w:rsidR="00256BD5" w:rsidRPr="00F56723" w:rsidRDefault="00256BD5" w:rsidP="006700E7">
      <w:pPr>
        <w:spacing w:line="360" w:lineRule="auto"/>
        <w:ind w:firstLine="709"/>
        <w:jc w:val="both"/>
        <w:rPr>
          <w:sz w:val="23"/>
          <w:szCs w:val="23"/>
        </w:rPr>
      </w:pPr>
      <w:r w:rsidRPr="00F56723">
        <w:rPr>
          <w:sz w:val="23"/>
          <w:szCs w:val="23"/>
        </w:rPr>
        <w:t>3</w:t>
      </w:r>
      <w:r w:rsidR="00CC2446" w:rsidRPr="00F56723">
        <w:rPr>
          <w:sz w:val="23"/>
          <w:szCs w:val="23"/>
        </w:rPr>
        <w:t>1</w:t>
      </w:r>
      <w:r w:rsidRPr="00F56723">
        <w:rPr>
          <w:sz w:val="23"/>
          <w:szCs w:val="23"/>
        </w:rPr>
        <w:t>. По сделкам, совершенным в нарушение требований подпунктов 1, 3 и 5 пункта 2</w:t>
      </w:r>
      <w:r w:rsidR="00CC2446" w:rsidRPr="00F56723">
        <w:rPr>
          <w:sz w:val="23"/>
          <w:szCs w:val="23"/>
        </w:rPr>
        <w:t>8</w:t>
      </w:r>
      <w:r w:rsidRPr="00F56723">
        <w:rPr>
          <w:sz w:val="23"/>
          <w:szCs w:val="23"/>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256BD5" w:rsidRPr="00F56723" w:rsidRDefault="00256BD5" w:rsidP="006700E7">
      <w:pPr>
        <w:spacing w:line="360" w:lineRule="auto"/>
        <w:ind w:firstLine="709"/>
        <w:jc w:val="both"/>
        <w:rPr>
          <w:sz w:val="16"/>
          <w:szCs w:val="16"/>
        </w:rPr>
      </w:pPr>
      <w:bookmarkStart w:id="34" w:name="p_34"/>
      <w:bookmarkEnd w:id="34"/>
    </w:p>
    <w:p w:rsidR="00256BD5" w:rsidRPr="00F56723" w:rsidRDefault="00256BD5" w:rsidP="006700E7">
      <w:pPr>
        <w:pStyle w:val="1"/>
        <w:spacing w:before="0" w:after="0" w:line="360" w:lineRule="auto"/>
        <w:ind w:firstLine="709"/>
        <w:rPr>
          <w:rFonts w:ascii="Times New Roman" w:hAnsi="Times New Roman" w:cs="Times New Roman"/>
          <w:sz w:val="23"/>
          <w:szCs w:val="23"/>
          <w:lang w:val="ru-RU"/>
        </w:rPr>
      </w:pPr>
      <w:bookmarkStart w:id="35" w:name="p_400"/>
      <w:bookmarkEnd w:id="35"/>
      <w:r w:rsidRPr="00F56723">
        <w:rPr>
          <w:rFonts w:ascii="Times New Roman" w:hAnsi="Times New Roman" w:cs="Times New Roman"/>
          <w:sz w:val="23"/>
          <w:szCs w:val="23"/>
        </w:rPr>
        <w:t>IV</w:t>
      </w:r>
      <w:r w:rsidRPr="00F56723">
        <w:rPr>
          <w:rFonts w:ascii="Times New Roman" w:hAnsi="Times New Roman" w:cs="Times New Roman"/>
          <w:sz w:val="23"/>
          <w:szCs w:val="23"/>
          <w:lang w:val="ru-RU"/>
        </w:rPr>
        <w:t>. Права владельцев инвестиционных паев. Инвестиционные паи</w:t>
      </w:r>
    </w:p>
    <w:p w:rsidR="00256BD5" w:rsidRPr="00F56723" w:rsidRDefault="00256BD5" w:rsidP="006700E7">
      <w:pPr>
        <w:spacing w:line="360" w:lineRule="auto"/>
        <w:ind w:firstLine="709"/>
        <w:jc w:val="both"/>
        <w:rPr>
          <w:sz w:val="16"/>
          <w:szCs w:val="16"/>
        </w:rPr>
      </w:pPr>
    </w:p>
    <w:p w:rsidR="00256BD5" w:rsidRPr="00F56723" w:rsidRDefault="00256BD5" w:rsidP="006700E7">
      <w:pPr>
        <w:spacing w:line="360" w:lineRule="auto"/>
        <w:ind w:firstLine="709"/>
        <w:jc w:val="both"/>
        <w:rPr>
          <w:sz w:val="23"/>
          <w:szCs w:val="23"/>
        </w:rPr>
      </w:pPr>
      <w:bookmarkStart w:id="36" w:name="p_35"/>
      <w:bookmarkEnd w:id="36"/>
      <w:r w:rsidRPr="00F56723">
        <w:rPr>
          <w:sz w:val="23"/>
          <w:szCs w:val="23"/>
        </w:rPr>
        <w:t>3</w:t>
      </w:r>
      <w:r w:rsidR="00CC2446" w:rsidRPr="00F56723">
        <w:rPr>
          <w:sz w:val="23"/>
          <w:szCs w:val="23"/>
        </w:rPr>
        <w:t>2</w:t>
      </w:r>
      <w:r w:rsidRPr="00F56723">
        <w:rPr>
          <w:sz w:val="23"/>
          <w:szCs w:val="23"/>
        </w:rPr>
        <w:t>. Права владельцев инвестиционных паев удостоверяются инвестиционными паями.</w:t>
      </w:r>
    </w:p>
    <w:p w:rsidR="00256BD5" w:rsidRPr="00F56723" w:rsidRDefault="00256BD5" w:rsidP="006700E7">
      <w:pPr>
        <w:spacing w:line="360" w:lineRule="auto"/>
        <w:ind w:firstLine="709"/>
        <w:jc w:val="both"/>
        <w:rPr>
          <w:sz w:val="23"/>
          <w:szCs w:val="23"/>
        </w:rPr>
      </w:pPr>
      <w:bookmarkStart w:id="37" w:name="p_36"/>
      <w:bookmarkEnd w:id="37"/>
      <w:r w:rsidRPr="00F56723">
        <w:rPr>
          <w:sz w:val="23"/>
          <w:szCs w:val="23"/>
        </w:rPr>
        <w:t>3</w:t>
      </w:r>
      <w:r w:rsidR="00CC2446" w:rsidRPr="00F56723">
        <w:rPr>
          <w:sz w:val="23"/>
          <w:szCs w:val="23"/>
        </w:rPr>
        <w:t>3</w:t>
      </w:r>
      <w:r w:rsidRPr="00F56723">
        <w:rPr>
          <w:sz w:val="23"/>
          <w:szCs w:val="23"/>
        </w:rPr>
        <w:t>. Инвестиционный пай является именной ценной бумагой, удостоверяющей:</w:t>
      </w:r>
    </w:p>
    <w:p w:rsidR="00256BD5" w:rsidRPr="00F56723" w:rsidRDefault="00256BD5" w:rsidP="006700E7">
      <w:pPr>
        <w:spacing w:line="360" w:lineRule="auto"/>
        <w:ind w:firstLine="709"/>
        <w:jc w:val="both"/>
        <w:rPr>
          <w:sz w:val="23"/>
          <w:szCs w:val="23"/>
        </w:rPr>
      </w:pPr>
      <w:r w:rsidRPr="00F56723">
        <w:rPr>
          <w:sz w:val="23"/>
          <w:szCs w:val="23"/>
        </w:rPr>
        <w:t>1) долю его владельца в праве собственности на имущество, составляющее фонд;</w:t>
      </w:r>
    </w:p>
    <w:p w:rsidR="00256BD5" w:rsidRPr="00F56723" w:rsidRDefault="00256BD5" w:rsidP="006700E7">
      <w:pPr>
        <w:spacing w:line="360" w:lineRule="auto"/>
        <w:ind w:firstLine="709"/>
        <w:jc w:val="both"/>
        <w:rPr>
          <w:sz w:val="23"/>
          <w:szCs w:val="23"/>
        </w:rPr>
      </w:pPr>
      <w:r w:rsidRPr="00F56723">
        <w:rPr>
          <w:sz w:val="23"/>
          <w:szCs w:val="23"/>
        </w:rPr>
        <w:t xml:space="preserve">2) право требовать от управляющей компании надлежащего доверительного управления фондом; </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256BD5" w:rsidRPr="00F56723" w:rsidRDefault="00256BD5" w:rsidP="006700E7">
      <w:pPr>
        <w:spacing w:line="360" w:lineRule="auto"/>
        <w:ind w:firstLine="709"/>
        <w:jc w:val="both"/>
        <w:rPr>
          <w:sz w:val="23"/>
          <w:szCs w:val="23"/>
        </w:rPr>
      </w:pPr>
      <w:r w:rsidRPr="00F56723">
        <w:rPr>
          <w:sz w:val="23"/>
          <w:szCs w:val="23"/>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256BD5" w:rsidRPr="00F56723" w:rsidRDefault="00256BD5" w:rsidP="006700E7">
      <w:pPr>
        <w:spacing w:line="360" w:lineRule="auto"/>
        <w:ind w:firstLine="709"/>
        <w:jc w:val="both"/>
        <w:rPr>
          <w:sz w:val="23"/>
          <w:szCs w:val="23"/>
        </w:rPr>
      </w:pPr>
      <w:bookmarkStart w:id="38" w:name="p_37"/>
      <w:bookmarkStart w:id="39" w:name="p_38"/>
      <w:bookmarkEnd w:id="38"/>
      <w:bookmarkEnd w:id="39"/>
      <w:r w:rsidRPr="00F56723">
        <w:rPr>
          <w:sz w:val="23"/>
          <w:szCs w:val="23"/>
        </w:rPr>
        <w:t>3</w:t>
      </w:r>
      <w:r w:rsidR="00F02076" w:rsidRPr="00F56723">
        <w:rPr>
          <w:sz w:val="23"/>
          <w:szCs w:val="23"/>
        </w:rPr>
        <w:t>4</w:t>
      </w:r>
      <w:r w:rsidRPr="00F56723">
        <w:rPr>
          <w:sz w:val="23"/>
          <w:szCs w:val="23"/>
        </w:rPr>
        <w:t>. Каждый инвестиционный пай удостоверяет одинаковую долю в праве общей собственности на имущество, составляющее фонд, и одинаковые права.</w:t>
      </w:r>
    </w:p>
    <w:p w:rsidR="00256BD5" w:rsidRPr="00022780" w:rsidRDefault="00256BD5" w:rsidP="006700E7">
      <w:pPr>
        <w:spacing w:line="360" w:lineRule="auto"/>
        <w:ind w:firstLine="709"/>
        <w:jc w:val="both"/>
        <w:rPr>
          <w:sz w:val="23"/>
          <w:szCs w:val="23"/>
        </w:rPr>
      </w:pPr>
      <w:r w:rsidRPr="00022780">
        <w:rPr>
          <w:sz w:val="23"/>
          <w:szCs w:val="23"/>
        </w:rPr>
        <w:t>Инвестиционный пай не является эмиссионной ценной бумагой.</w:t>
      </w:r>
    </w:p>
    <w:p w:rsidR="00256BD5" w:rsidRPr="00F56723" w:rsidRDefault="00256BD5" w:rsidP="006700E7">
      <w:pPr>
        <w:spacing w:line="360" w:lineRule="auto"/>
        <w:ind w:firstLine="709"/>
        <w:jc w:val="both"/>
        <w:rPr>
          <w:sz w:val="23"/>
          <w:szCs w:val="23"/>
        </w:rPr>
      </w:pPr>
      <w:r w:rsidRPr="00F63464">
        <w:rPr>
          <w:sz w:val="23"/>
          <w:szCs w:val="23"/>
        </w:rPr>
        <w:t>Права, удостоверенные инвестиционным паем, фиксируются в бездокументарной</w:t>
      </w:r>
      <w:r w:rsidRPr="00F56723">
        <w:rPr>
          <w:sz w:val="23"/>
          <w:szCs w:val="23"/>
        </w:rPr>
        <w:t xml:space="preserve"> форме.</w:t>
      </w:r>
    </w:p>
    <w:p w:rsidR="00256BD5" w:rsidRPr="00F56723" w:rsidRDefault="00256BD5" w:rsidP="006700E7">
      <w:pPr>
        <w:spacing w:line="360" w:lineRule="auto"/>
        <w:ind w:firstLine="709"/>
        <w:jc w:val="both"/>
        <w:rPr>
          <w:sz w:val="23"/>
          <w:szCs w:val="23"/>
        </w:rPr>
      </w:pPr>
      <w:r w:rsidRPr="00F56723">
        <w:rPr>
          <w:sz w:val="23"/>
          <w:szCs w:val="23"/>
        </w:rPr>
        <w:t>Инвестиционный пай не имеет номинальной стоимости.</w:t>
      </w:r>
    </w:p>
    <w:p w:rsidR="00256BD5" w:rsidRPr="00F56723" w:rsidRDefault="00256BD5" w:rsidP="006700E7">
      <w:pPr>
        <w:autoSpaceDE w:val="0"/>
        <w:autoSpaceDN w:val="0"/>
        <w:adjustRightInd w:val="0"/>
        <w:spacing w:line="360" w:lineRule="auto"/>
        <w:ind w:firstLine="709"/>
        <w:jc w:val="both"/>
        <w:rPr>
          <w:sz w:val="23"/>
          <w:szCs w:val="23"/>
        </w:rPr>
      </w:pPr>
      <w:bookmarkStart w:id="40" w:name="p_39"/>
      <w:bookmarkEnd w:id="40"/>
      <w:r w:rsidRPr="00F56723">
        <w:rPr>
          <w:sz w:val="23"/>
          <w:szCs w:val="23"/>
        </w:rPr>
        <w:t>3</w:t>
      </w:r>
      <w:r w:rsidR="00F02076" w:rsidRPr="00F56723">
        <w:rPr>
          <w:sz w:val="23"/>
          <w:szCs w:val="23"/>
        </w:rPr>
        <w:t>5</w:t>
      </w:r>
      <w:r w:rsidRPr="00F56723">
        <w:rPr>
          <w:sz w:val="23"/>
          <w:szCs w:val="23"/>
        </w:rPr>
        <w:t>. Количество инвестиционных паев, выдаваемых управляющей компанией, не ограничивается.</w:t>
      </w:r>
    </w:p>
    <w:p w:rsidR="00256BD5" w:rsidRPr="00F56723" w:rsidRDefault="00256BD5" w:rsidP="006700E7">
      <w:pPr>
        <w:spacing w:line="360" w:lineRule="auto"/>
        <w:ind w:firstLine="709"/>
        <w:jc w:val="both"/>
        <w:rPr>
          <w:sz w:val="23"/>
          <w:szCs w:val="23"/>
        </w:rPr>
      </w:pPr>
      <w:bookmarkStart w:id="41" w:name="p_40"/>
      <w:bookmarkEnd w:id="41"/>
      <w:r w:rsidRPr="00F56723">
        <w:rPr>
          <w:sz w:val="23"/>
          <w:szCs w:val="23"/>
        </w:rPr>
        <w:t>3</w:t>
      </w:r>
      <w:r w:rsidR="00F02076" w:rsidRPr="00F56723">
        <w:rPr>
          <w:sz w:val="23"/>
          <w:szCs w:val="23"/>
        </w:rPr>
        <w:t>6</w:t>
      </w:r>
      <w:r w:rsidRPr="00F56723">
        <w:rPr>
          <w:sz w:val="23"/>
          <w:szCs w:val="23"/>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57747A" w:rsidRPr="00F56723">
        <w:rPr>
          <w:sz w:val="23"/>
          <w:szCs w:val="23"/>
        </w:rPr>
        <w:t>седьмого</w:t>
      </w:r>
      <w:r w:rsidR="008D59B0" w:rsidRPr="00F56723">
        <w:rPr>
          <w:sz w:val="23"/>
          <w:szCs w:val="23"/>
        </w:rPr>
        <w:t xml:space="preserve"> </w:t>
      </w:r>
      <w:r w:rsidRPr="00F56723">
        <w:rPr>
          <w:sz w:val="23"/>
          <w:szCs w:val="23"/>
        </w:rPr>
        <w:t>знака после запятой.</w:t>
      </w:r>
    </w:p>
    <w:p w:rsidR="00256BD5" w:rsidRPr="008E7C9A" w:rsidRDefault="00256BD5" w:rsidP="006700E7">
      <w:pPr>
        <w:spacing w:line="360" w:lineRule="auto"/>
        <w:ind w:firstLine="709"/>
        <w:jc w:val="both"/>
        <w:rPr>
          <w:sz w:val="23"/>
          <w:szCs w:val="23"/>
        </w:rPr>
      </w:pPr>
      <w:bookmarkStart w:id="42" w:name="p_41"/>
      <w:bookmarkEnd w:id="42"/>
      <w:r w:rsidRPr="00F56723">
        <w:rPr>
          <w:sz w:val="23"/>
          <w:szCs w:val="23"/>
        </w:rPr>
        <w:t>3</w:t>
      </w:r>
      <w:r w:rsidR="00F02076" w:rsidRPr="00F56723">
        <w:rPr>
          <w:sz w:val="23"/>
          <w:szCs w:val="23"/>
        </w:rPr>
        <w:t>7</w:t>
      </w:r>
      <w:r w:rsidRPr="00F56723">
        <w:rPr>
          <w:sz w:val="23"/>
          <w:szCs w:val="23"/>
        </w:rPr>
        <w:t>. Инвестиционные паи свободно обращаются по завершении</w:t>
      </w:r>
      <w:r w:rsidR="00DB4ABC" w:rsidRPr="00F56723">
        <w:rPr>
          <w:sz w:val="23"/>
          <w:szCs w:val="23"/>
        </w:rPr>
        <w:t xml:space="preserve"> (окончании)</w:t>
      </w:r>
      <w:r w:rsidRPr="00F56723">
        <w:rPr>
          <w:sz w:val="23"/>
          <w:szCs w:val="23"/>
        </w:rPr>
        <w:t xml:space="preserve"> формирования фонда.</w:t>
      </w:r>
      <w:r w:rsidR="00DB4ABC" w:rsidRPr="00F56723">
        <w:t xml:space="preserve"> </w:t>
      </w:r>
    </w:p>
    <w:p w:rsidR="00C032DD" w:rsidRPr="00022780" w:rsidRDefault="00F02076">
      <w:pPr>
        <w:spacing w:line="360" w:lineRule="auto"/>
        <w:ind w:firstLine="709"/>
        <w:jc w:val="both"/>
        <w:rPr>
          <w:sz w:val="23"/>
          <w:szCs w:val="23"/>
        </w:rPr>
      </w:pPr>
      <w:r w:rsidRPr="00022780">
        <w:rPr>
          <w:sz w:val="23"/>
          <w:szCs w:val="23"/>
        </w:rPr>
        <w:t>Специализированный депозитарий, регистратор, аудиторская организация не могут являться владельцами инвестиционных паев.</w:t>
      </w:r>
    </w:p>
    <w:p w:rsidR="00256BD5" w:rsidRPr="00F56723" w:rsidRDefault="00256BD5" w:rsidP="006700E7">
      <w:pPr>
        <w:spacing w:line="360" w:lineRule="auto"/>
        <w:ind w:firstLine="709"/>
        <w:jc w:val="both"/>
        <w:rPr>
          <w:sz w:val="23"/>
          <w:szCs w:val="23"/>
        </w:rPr>
      </w:pPr>
      <w:bookmarkStart w:id="43" w:name="p_42"/>
      <w:bookmarkEnd w:id="43"/>
      <w:r w:rsidRPr="00F63464">
        <w:rPr>
          <w:sz w:val="23"/>
          <w:szCs w:val="23"/>
        </w:rPr>
        <w:t>3</w:t>
      </w:r>
      <w:r w:rsidR="00F02076" w:rsidRPr="00F56723">
        <w:rPr>
          <w:sz w:val="23"/>
          <w:szCs w:val="23"/>
        </w:rPr>
        <w:t>8</w:t>
      </w:r>
      <w:r w:rsidRPr="00F56723">
        <w:rPr>
          <w:sz w:val="23"/>
          <w:szCs w:val="23"/>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256BD5" w:rsidRPr="00F56723" w:rsidRDefault="00F02076" w:rsidP="006700E7">
      <w:pPr>
        <w:widowControl w:val="0"/>
        <w:autoSpaceDE w:val="0"/>
        <w:autoSpaceDN w:val="0"/>
        <w:adjustRightInd w:val="0"/>
        <w:spacing w:line="360" w:lineRule="auto"/>
        <w:ind w:firstLine="709"/>
        <w:jc w:val="both"/>
        <w:rPr>
          <w:sz w:val="23"/>
          <w:szCs w:val="23"/>
        </w:rPr>
      </w:pPr>
      <w:bookmarkStart w:id="44" w:name="p_43"/>
      <w:bookmarkEnd w:id="44"/>
      <w:r w:rsidRPr="00F56723">
        <w:rPr>
          <w:sz w:val="23"/>
          <w:szCs w:val="23"/>
        </w:rPr>
        <w:t>39</w:t>
      </w:r>
      <w:r w:rsidR="00256BD5" w:rsidRPr="00F56723">
        <w:rPr>
          <w:sz w:val="23"/>
          <w:szCs w:val="23"/>
        </w:rPr>
        <w:t xml:space="preserve">. Способы получения выписок из реестра владельцев инвестиционных  паев. </w:t>
      </w:r>
    </w:p>
    <w:p w:rsidR="00555522" w:rsidRPr="00F56723" w:rsidRDefault="00555522" w:rsidP="00A0013D">
      <w:pPr>
        <w:spacing w:line="360" w:lineRule="auto"/>
        <w:ind w:firstLine="709"/>
        <w:jc w:val="both"/>
        <w:rPr>
          <w:sz w:val="23"/>
          <w:szCs w:val="23"/>
        </w:rPr>
      </w:pPr>
      <w:r w:rsidRPr="00F56723">
        <w:rPr>
          <w:sz w:val="23"/>
          <w:szCs w:val="23"/>
        </w:rPr>
        <w:lastRenderedPageBreak/>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555522" w:rsidRPr="00F56723" w:rsidRDefault="00555522" w:rsidP="00A0013D">
      <w:pPr>
        <w:spacing w:line="360" w:lineRule="auto"/>
        <w:ind w:firstLine="709"/>
        <w:jc w:val="both"/>
        <w:rPr>
          <w:sz w:val="23"/>
          <w:szCs w:val="23"/>
        </w:rPr>
      </w:pPr>
      <w:r w:rsidRPr="00F56723">
        <w:rPr>
          <w:sz w:val="23"/>
          <w:szCs w:val="23"/>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555522" w:rsidRPr="00F56723" w:rsidRDefault="00555522" w:rsidP="00A0013D">
      <w:pPr>
        <w:spacing w:line="360" w:lineRule="auto"/>
        <w:ind w:firstLine="709"/>
        <w:jc w:val="both"/>
        <w:rPr>
          <w:sz w:val="23"/>
          <w:szCs w:val="23"/>
        </w:rPr>
      </w:pPr>
      <w:r w:rsidRPr="00F56723">
        <w:rPr>
          <w:sz w:val="23"/>
          <w:szCs w:val="23"/>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256BD5" w:rsidRPr="00F56723" w:rsidRDefault="00256BD5" w:rsidP="006700E7">
      <w:pPr>
        <w:spacing w:line="360" w:lineRule="auto"/>
        <w:ind w:firstLine="709"/>
        <w:jc w:val="both"/>
        <w:rPr>
          <w:sz w:val="16"/>
          <w:szCs w:val="16"/>
        </w:rPr>
      </w:pPr>
    </w:p>
    <w:p w:rsidR="00256BD5" w:rsidRPr="00F56723" w:rsidRDefault="00256BD5" w:rsidP="006700E7">
      <w:pPr>
        <w:pStyle w:val="1"/>
        <w:spacing w:before="0" w:after="0" w:line="360" w:lineRule="auto"/>
        <w:ind w:firstLine="709"/>
        <w:rPr>
          <w:rFonts w:ascii="Times New Roman" w:hAnsi="Times New Roman" w:cs="Times New Roman"/>
          <w:sz w:val="23"/>
          <w:szCs w:val="23"/>
          <w:lang w:val="ru-RU"/>
        </w:rPr>
      </w:pPr>
      <w:bookmarkStart w:id="45" w:name="p_25"/>
      <w:bookmarkStart w:id="46" w:name="p_44"/>
      <w:bookmarkStart w:id="47" w:name="p_45"/>
      <w:bookmarkStart w:id="48" w:name="p_200"/>
      <w:bookmarkStart w:id="49" w:name="p_500"/>
      <w:bookmarkStart w:id="50" w:name="p_600"/>
      <w:bookmarkStart w:id="51" w:name="Закладка_30_10_2008"/>
      <w:bookmarkEnd w:id="45"/>
      <w:bookmarkEnd w:id="46"/>
      <w:bookmarkEnd w:id="47"/>
      <w:bookmarkEnd w:id="48"/>
      <w:bookmarkEnd w:id="49"/>
      <w:bookmarkEnd w:id="50"/>
      <w:bookmarkEnd w:id="51"/>
      <w:r w:rsidRPr="00F56723">
        <w:rPr>
          <w:rFonts w:ascii="Times New Roman" w:hAnsi="Times New Roman" w:cs="Times New Roman"/>
          <w:sz w:val="23"/>
          <w:szCs w:val="23"/>
        </w:rPr>
        <w:t>V</w:t>
      </w:r>
      <w:r w:rsidRPr="00F56723">
        <w:rPr>
          <w:rFonts w:ascii="Times New Roman" w:hAnsi="Times New Roman" w:cs="Times New Roman"/>
          <w:sz w:val="23"/>
          <w:szCs w:val="23"/>
          <w:lang w:val="ru-RU"/>
        </w:rPr>
        <w:t>. Выдача инвестиционных паев</w:t>
      </w:r>
    </w:p>
    <w:p w:rsidR="00256BD5" w:rsidRPr="00F56723" w:rsidRDefault="00256BD5" w:rsidP="006700E7">
      <w:pPr>
        <w:spacing w:line="360" w:lineRule="auto"/>
        <w:ind w:firstLine="709"/>
        <w:jc w:val="both"/>
        <w:rPr>
          <w:sz w:val="16"/>
          <w:szCs w:val="16"/>
        </w:rPr>
      </w:pPr>
    </w:p>
    <w:p w:rsidR="00256BD5" w:rsidRPr="00F56723" w:rsidRDefault="00256BD5" w:rsidP="006700E7">
      <w:pPr>
        <w:spacing w:line="360" w:lineRule="auto"/>
        <w:ind w:firstLine="709"/>
        <w:jc w:val="both"/>
        <w:rPr>
          <w:sz w:val="23"/>
          <w:szCs w:val="23"/>
        </w:rPr>
      </w:pPr>
      <w:bookmarkStart w:id="52" w:name="p_46"/>
      <w:bookmarkEnd w:id="52"/>
      <w:r w:rsidRPr="00F56723">
        <w:rPr>
          <w:sz w:val="23"/>
          <w:szCs w:val="23"/>
        </w:rPr>
        <w:t>4</w:t>
      </w:r>
      <w:r w:rsidR="00F02076" w:rsidRPr="00F56723">
        <w:rPr>
          <w:sz w:val="23"/>
          <w:szCs w:val="23"/>
        </w:rPr>
        <w:t>0</w:t>
      </w:r>
      <w:r w:rsidRPr="00F56723">
        <w:rPr>
          <w:sz w:val="23"/>
          <w:szCs w:val="23"/>
        </w:rPr>
        <w:t>. Управляющая компания осуществляет выдачу инвестиционных паев при формировании фонда, а также после завершения формирования фонда.</w:t>
      </w:r>
    </w:p>
    <w:p w:rsidR="00256BD5" w:rsidRPr="00F56723" w:rsidRDefault="00256BD5" w:rsidP="006700E7">
      <w:pPr>
        <w:spacing w:line="360" w:lineRule="auto"/>
        <w:ind w:firstLine="709"/>
        <w:jc w:val="both"/>
        <w:rPr>
          <w:sz w:val="23"/>
          <w:szCs w:val="23"/>
        </w:rPr>
      </w:pPr>
      <w:bookmarkStart w:id="53" w:name="p_47"/>
      <w:bookmarkEnd w:id="53"/>
      <w:r w:rsidRPr="00F56723">
        <w:rPr>
          <w:sz w:val="23"/>
          <w:szCs w:val="23"/>
        </w:rPr>
        <w:t>4</w:t>
      </w:r>
      <w:r w:rsidR="00F02076" w:rsidRPr="00F56723">
        <w:rPr>
          <w:sz w:val="23"/>
          <w:szCs w:val="23"/>
        </w:rPr>
        <w:t>1</w:t>
      </w:r>
      <w:r w:rsidRPr="00F56723">
        <w:rPr>
          <w:sz w:val="23"/>
          <w:szCs w:val="23"/>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256BD5" w:rsidRPr="00F56723" w:rsidRDefault="00256BD5" w:rsidP="006700E7">
      <w:pPr>
        <w:spacing w:line="360" w:lineRule="auto"/>
        <w:ind w:firstLine="709"/>
        <w:jc w:val="both"/>
        <w:rPr>
          <w:sz w:val="23"/>
          <w:szCs w:val="23"/>
        </w:rPr>
      </w:pPr>
      <w:r w:rsidRPr="00F56723">
        <w:rPr>
          <w:sz w:val="23"/>
          <w:szCs w:val="23"/>
        </w:rPr>
        <w:t>4</w:t>
      </w:r>
      <w:r w:rsidR="00F02076" w:rsidRPr="00F56723">
        <w:rPr>
          <w:sz w:val="23"/>
          <w:szCs w:val="23"/>
        </w:rPr>
        <w:t>2</w:t>
      </w:r>
      <w:r w:rsidRPr="00F56723">
        <w:rPr>
          <w:sz w:val="23"/>
          <w:szCs w:val="23"/>
        </w:rPr>
        <w:t>. Выдача инвестиционных паев осуществляется на основании заявк</w:t>
      </w:r>
      <w:r w:rsidR="00672F3D" w:rsidRPr="00F56723">
        <w:rPr>
          <w:sz w:val="23"/>
          <w:szCs w:val="23"/>
        </w:rPr>
        <w:t>и</w:t>
      </w:r>
      <w:r w:rsidRPr="00F56723">
        <w:rPr>
          <w:sz w:val="23"/>
          <w:szCs w:val="23"/>
        </w:rPr>
        <w:t xml:space="preserve"> на приобретение инвестиционных паев</w:t>
      </w:r>
      <w:r w:rsidR="00672F3D" w:rsidRPr="00F56723">
        <w:rPr>
          <w:sz w:val="23"/>
          <w:szCs w:val="23"/>
        </w:rPr>
        <w:t xml:space="preserve">, содержащей обязательные сведения, включаемые в заявку на приобретение инвестиционных паев </w:t>
      </w:r>
      <w:r w:rsidRPr="00F56723">
        <w:rPr>
          <w:sz w:val="23"/>
          <w:szCs w:val="23"/>
        </w:rPr>
        <w:t>согласно приложению.</w:t>
      </w:r>
    </w:p>
    <w:p w:rsidR="00256BD5" w:rsidRPr="00F56723" w:rsidRDefault="00256BD5" w:rsidP="006700E7">
      <w:pPr>
        <w:spacing w:line="360" w:lineRule="auto"/>
        <w:ind w:firstLine="709"/>
        <w:jc w:val="both"/>
        <w:rPr>
          <w:sz w:val="23"/>
          <w:szCs w:val="23"/>
        </w:rPr>
      </w:pPr>
      <w:r w:rsidRPr="00F56723">
        <w:rPr>
          <w:sz w:val="23"/>
          <w:szCs w:val="23"/>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256BD5" w:rsidRPr="00F56723" w:rsidRDefault="00256BD5" w:rsidP="006700E7">
      <w:pPr>
        <w:spacing w:line="360" w:lineRule="auto"/>
        <w:ind w:firstLine="709"/>
        <w:jc w:val="both"/>
        <w:rPr>
          <w:sz w:val="23"/>
          <w:szCs w:val="23"/>
        </w:rPr>
      </w:pPr>
      <w:r w:rsidRPr="00F56723">
        <w:rPr>
          <w:sz w:val="23"/>
          <w:szCs w:val="23"/>
        </w:rPr>
        <w:t>4</w:t>
      </w:r>
      <w:r w:rsidR="00F02076" w:rsidRPr="00F56723">
        <w:rPr>
          <w:sz w:val="23"/>
          <w:szCs w:val="23"/>
        </w:rPr>
        <w:t>3</w:t>
      </w:r>
      <w:r w:rsidRPr="00F56723">
        <w:rPr>
          <w:sz w:val="23"/>
          <w:szCs w:val="23"/>
        </w:rPr>
        <w:t>. В оплату инвестиционных паев передаются только денежные средства.</w:t>
      </w:r>
    </w:p>
    <w:p w:rsidR="00256BD5" w:rsidRPr="00F56723" w:rsidRDefault="00256BD5" w:rsidP="006700E7">
      <w:pPr>
        <w:spacing w:line="360" w:lineRule="auto"/>
        <w:ind w:firstLine="709"/>
        <w:jc w:val="both"/>
        <w:rPr>
          <w:sz w:val="23"/>
          <w:szCs w:val="23"/>
        </w:rPr>
      </w:pPr>
      <w:r w:rsidRPr="00F56723">
        <w:rPr>
          <w:sz w:val="23"/>
          <w:szCs w:val="23"/>
        </w:rPr>
        <w:t>4</w:t>
      </w:r>
      <w:r w:rsidR="00F02076" w:rsidRPr="00F56723">
        <w:rPr>
          <w:sz w:val="23"/>
          <w:szCs w:val="23"/>
        </w:rPr>
        <w:t>4</w:t>
      </w:r>
      <w:r w:rsidRPr="00F56723">
        <w:rPr>
          <w:sz w:val="23"/>
          <w:szCs w:val="23"/>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256BD5" w:rsidRPr="00F56723" w:rsidRDefault="00256BD5" w:rsidP="006700E7">
      <w:pPr>
        <w:spacing w:line="360" w:lineRule="auto"/>
        <w:ind w:firstLine="709"/>
        <w:jc w:val="both"/>
        <w:rPr>
          <w:sz w:val="16"/>
          <w:szCs w:val="16"/>
        </w:rPr>
      </w:pPr>
      <w:bookmarkStart w:id="54" w:name="p_64"/>
      <w:bookmarkEnd w:id="54"/>
    </w:p>
    <w:p w:rsidR="00256BD5" w:rsidRPr="00F56723" w:rsidRDefault="00256BD5" w:rsidP="006700E7">
      <w:pPr>
        <w:pStyle w:val="20"/>
        <w:spacing w:before="0" w:after="0" w:line="360" w:lineRule="auto"/>
        <w:ind w:firstLine="709"/>
        <w:rPr>
          <w:rFonts w:ascii="Times New Roman" w:hAnsi="Times New Roman" w:cs="Times New Roman"/>
          <w:b w:val="0"/>
          <w:sz w:val="23"/>
          <w:szCs w:val="23"/>
          <w:lang w:val="ru-RU"/>
        </w:rPr>
      </w:pPr>
      <w:r w:rsidRPr="00F56723">
        <w:rPr>
          <w:rFonts w:ascii="Times New Roman" w:hAnsi="Times New Roman" w:cs="Times New Roman"/>
          <w:b w:val="0"/>
          <w:sz w:val="23"/>
          <w:szCs w:val="23"/>
          <w:lang w:val="ru-RU"/>
        </w:rPr>
        <w:t>Заявки на приобретение инвестиционных паев</w:t>
      </w:r>
    </w:p>
    <w:p w:rsidR="00256BD5" w:rsidRPr="00F56723" w:rsidRDefault="00256BD5" w:rsidP="006700E7">
      <w:pPr>
        <w:spacing w:line="360" w:lineRule="auto"/>
        <w:ind w:firstLine="709"/>
        <w:jc w:val="both"/>
        <w:rPr>
          <w:sz w:val="16"/>
          <w:szCs w:val="16"/>
        </w:rPr>
      </w:pPr>
    </w:p>
    <w:p w:rsidR="00256BD5" w:rsidRPr="00F56723" w:rsidRDefault="00256BD5" w:rsidP="006700E7">
      <w:pPr>
        <w:spacing w:line="360" w:lineRule="auto"/>
        <w:ind w:firstLine="709"/>
        <w:jc w:val="both"/>
        <w:rPr>
          <w:sz w:val="23"/>
          <w:szCs w:val="23"/>
        </w:rPr>
      </w:pPr>
      <w:r w:rsidRPr="00F56723">
        <w:rPr>
          <w:sz w:val="23"/>
          <w:szCs w:val="23"/>
        </w:rPr>
        <w:t>4</w:t>
      </w:r>
      <w:r w:rsidR="00F02076" w:rsidRPr="00F56723">
        <w:rPr>
          <w:sz w:val="23"/>
          <w:szCs w:val="23"/>
        </w:rPr>
        <w:t>5</w:t>
      </w:r>
      <w:r w:rsidRPr="00F56723">
        <w:rPr>
          <w:sz w:val="23"/>
          <w:szCs w:val="23"/>
        </w:rPr>
        <w:t>. Заявки на приобретение инвестиционных паев носят безотзывный характер.</w:t>
      </w:r>
    </w:p>
    <w:p w:rsidR="00256BD5" w:rsidRPr="00F56723" w:rsidRDefault="00256BD5" w:rsidP="006700E7">
      <w:pPr>
        <w:spacing w:line="360" w:lineRule="auto"/>
        <w:ind w:firstLine="709"/>
        <w:jc w:val="both"/>
        <w:rPr>
          <w:sz w:val="23"/>
          <w:szCs w:val="23"/>
        </w:rPr>
      </w:pPr>
      <w:r w:rsidRPr="00F56723">
        <w:rPr>
          <w:sz w:val="23"/>
          <w:szCs w:val="23"/>
        </w:rPr>
        <w:t>4</w:t>
      </w:r>
      <w:r w:rsidR="00F02076" w:rsidRPr="00F56723">
        <w:rPr>
          <w:sz w:val="23"/>
          <w:szCs w:val="23"/>
        </w:rPr>
        <w:t>6</w:t>
      </w:r>
      <w:r w:rsidRPr="00F56723">
        <w:rPr>
          <w:sz w:val="23"/>
          <w:szCs w:val="23"/>
        </w:rPr>
        <w:t xml:space="preserve">. Прием заявок на приобретение инвестиционных паев осуществляется со дня начала формирования фонда каждый рабочий день. </w:t>
      </w:r>
    </w:p>
    <w:p w:rsidR="00256BD5" w:rsidRPr="00F56723" w:rsidRDefault="00256BD5" w:rsidP="006700E7">
      <w:pPr>
        <w:spacing w:line="360" w:lineRule="auto"/>
        <w:ind w:firstLine="709"/>
        <w:jc w:val="both"/>
        <w:rPr>
          <w:sz w:val="23"/>
          <w:szCs w:val="23"/>
        </w:rPr>
      </w:pPr>
      <w:r w:rsidRPr="00F56723">
        <w:rPr>
          <w:sz w:val="23"/>
          <w:szCs w:val="23"/>
        </w:rP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w:t>
      </w:r>
      <w:r w:rsidR="0040126D" w:rsidRPr="00F56723">
        <w:rPr>
          <w:sz w:val="23"/>
          <w:szCs w:val="23"/>
        </w:rPr>
        <w:t>а</w:t>
      </w:r>
      <w:r w:rsidRPr="00F56723">
        <w:rPr>
          <w:sz w:val="23"/>
          <w:szCs w:val="23"/>
        </w:rPr>
        <w:t xml:space="preserve"> по выдач</w:t>
      </w:r>
      <w:r w:rsidR="00672F3D" w:rsidRPr="00F56723">
        <w:rPr>
          <w:sz w:val="23"/>
          <w:szCs w:val="23"/>
        </w:rPr>
        <w:t>е</w:t>
      </w:r>
      <w:r w:rsidR="00834A3A" w:rsidRPr="00F56723">
        <w:rPr>
          <w:sz w:val="23"/>
          <w:szCs w:val="23"/>
        </w:rPr>
        <w:t xml:space="preserve"> и</w:t>
      </w:r>
      <w:r w:rsidR="008D59B0" w:rsidRPr="00F56723">
        <w:rPr>
          <w:sz w:val="23"/>
          <w:szCs w:val="23"/>
        </w:rPr>
        <w:t xml:space="preserve"> погашению </w:t>
      </w:r>
      <w:r w:rsidRPr="00F56723">
        <w:rPr>
          <w:sz w:val="23"/>
          <w:szCs w:val="23"/>
        </w:rPr>
        <w:t>инвестиционных паев (далее – агент)</w:t>
      </w:r>
      <w:r w:rsidR="008D59B0" w:rsidRPr="00F56723">
        <w:rPr>
          <w:sz w:val="23"/>
          <w:szCs w:val="23"/>
        </w:rPr>
        <w:t>,</w:t>
      </w:r>
      <w:r w:rsidRPr="00F56723">
        <w:rPr>
          <w:sz w:val="23"/>
          <w:szCs w:val="23"/>
        </w:rPr>
        <w:t xml:space="preserve"> </w:t>
      </w:r>
      <w:r w:rsidR="008D59B0" w:rsidRPr="00F56723">
        <w:rPr>
          <w:sz w:val="23"/>
          <w:szCs w:val="23"/>
        </w:rPr>
        <w:t xml:space="preserve">информация </w:t>
      </w:r>
      <w:r w:rsidRPr="00F56723">
        <w:rPr>
          <w:sz w:val="23"/>
          <w:szCs w:val="23"/>
        </w:rPr>
        <w:t xml:space="preserve">о работе </w:t>
      </w:r>
      <w:r w:rsidR="008D59B0" w:rsidRPr="00F56723">
        <w:rPr>
          <w:sz w:val="23"/>
          <w:szCs w:val="23"/>
        </w:rPr>
        <w:t>которых предоставляется управляющей компанией и агент</w:t>
      </w:r>
      <w:r w:rsidR="0040126D" w:rsidRPr="00F56723">
        <w:rPr>
          <w:sz w:val="23"/>
          <w:szCs w:val="23"/>
        </w:rPr>
        <w:t>ом</w:t>
      </w:r>
      <w:r w:rsidR="00FB14FA" w:rsidRPr="00F56723">
        <w:rPr>
          <w:sz w:val="23"/>
          <w:szCs w:val="23"/>
        </w:rPr>
        <w:t xml:space="preserve"> по телефону</w:t>
      </w:r>
      <w:r w:rsidR="008D59B0" w:rsidRPr="00F56723">
        <w:rPr>
          <w:sz w:val="23"/>
          <w:szCs w:val="23"/>
        </w:rPr>
        <w:t xml:space="preserve"> или раскрывается иным способом</w:t>
      </w:r>
      <w:r w:rsidRPr="00F56723">
        <w:rPr>
          <w:sz w:val="23"/>
          <w:szCs w:val="23"/>
        </w:rPr>
        <w:t xml:space="preserve">. </w:t>
      </w:r>
    </w:p>
    <w:p w:rsidR="00256BD5" w:rsidRPr="00F56723" w:rsidRDefault="00256BD5" w:rsidP="006700E7">
      <w:pPr>
        <w:spacing w:line="360" w:lineRule="auto"/>
        <w:ind w:firstLine="709"/>
        <w:jc w:val="both"/>
        <w:rPr>
          <w:sz w:val="23"/>
          <w:szCs w:val="23"/>
        </w:rPr>
      </w:pPr>
      <w:r w:rsidRPr="00F56723">
        <w:rPr>
          <w:sz w:val="23"/>
          <w:szCs w:val="23"/>
        </w:rPr>
        <w:t>Прием заявок на приобретение инвестиционных паев не осуществляется со дня возникновения основания прекращения фонда.</w:t>
      </w:r>
    </w:p>
    <w:p w:rsidR="00672F3D" w:rsidRPr="00F56723" w:rsidRDefault="00256BD5" w:rsidP="006700E7">
      <w:pPr>
        <w:widowControl w:val="0"/>
        <w:autoSpaceDE w:val="0"/>
        <w:autoSpaceDN w:val="0"/>
        <w:adjustRightInd w:val="0"/>
        <w:spacing w:line="360" w:lineRule="auto"/>
        <w:ind w:firstLine="709"/>
        <w:jc w:val="both"/>
        <w:rPr>
          <w:sz w:val="23"/>
          <w:szCs w:val="23"/>
        </w:rPr>
      </w:pPr>
      <w:r w:rsidRPr="00F56723">
        <w:rPr>
          <w:sz w:val="23"/>
          <w:szCs w:val="23"/>
        </w:rPr>
        <w:t>4</w:t>
      </w:r>
      <w:r w:rsidR="00F02076" w:rsidRPr="00F56723">
        <w:rPr>
          <w:sz w:val="23"/>
          <w:szCs w:val="23"/>
        </w:rPr>
        <w:t>7</w:t>
      </w:r>
      <w:r w:rsidRPr="00F56723">
        <w:rPr>
          <w:sz w:val="23"/>
          <w:szCs w:val="23"/>
        </w:rPr>
        <w:t>. </w:t>
      </w:r>
      <w:r w:rsidR="00672F3D" w:rsidRPr="00F56723">
        <w:rPr>
          <w:sz w:val="23"/>
          <w:szCs w:val="23"/>
        </w:rPr>
        <w:t>Порядок подачи заявок на приобретение инвестиционных паев</w:t>
      </w:r>
    </w:p>
    <w:p w:rsidR="00256BD5" w:rsidRPr="00F56723" w:rsidRDefault="00256BD5" w:rsidP="006700E7">
      <w:pPr>
        <w:widowControl w:val="0"/>
        <w:autoSpaceDE w:val="0"/>
        <w:autoSpaceDN w:val="0"/>
        <w:adjustRightInd w:val="0"/>
        <w:spacing w:line="360" w:lineRule="auto"/>
        <w:ind w:firstLine="709"/>
        <w:jc w:val="both"/>
        <w:rPr>
          <w:sz w:val="23"/>
          <w:szCs w:val="23"/>
        </w:rPr>
      </w:pPr>
      <w:r w:rsidRPr="00F56723">
        <w:rPr>
          <w:sz w:val="23"/>
          <w:szCs w:val="23"/>
        </w:rPr>
        <w:t>Заявки на приобретение инвестиционных паев, оформленные в соответствии с приложени</w:t>
      </w:r>
      <w:r w:rsidR="00420FD4">
        <w:rPr>
          <w:sz w:val="23"/>
          <w:szCs w:val="23"/>
        </w:rPr>
        <w:t>ем</w:t>
      </w:r>
      <w:r w:rsidRPr="00F56723">
        <w:rPr>
          <w:sz w:val="23"/>
          <w:szCs w:val="23"/>
        </w:rPr>
        <w:t xml:space="preserve"> № 1</w:t>
      </w:r>
      <w:r w:rsidR="00F63464">
        <w:rPr>
          <w:sz w:val="23"/>
          <w:szCs w:val="23"/>
        </w:rPr>
        <w:t xml:space="preserve"> </w:t>
      </w:r>
      <w:r w:rsidRPr="00F56723">
        <w:rPr>
          <w:sz w:val="23"/>
          <w:szCs w:val="23"/>
        </w:rPr>
        <w:t xml:space="preserve"> к настоящим Правилам, подаются в пунктах приема заявок инвестором</w:t>
      </w:r>
      <w:r w:rsidR="00672F3D" w:rsidRPr="00F56723">
        <w:rPr>
          <w:sz w:val="23"/>
          <w:szCs w:val="23"/>
        </w:rPr>
        <w:t xml:space="preserve"> </w:t>
      </w:r>
      <w:r w:rsidRPr="00F56723">
        <w:rPr>
          <w:sz w:val="23"/>
          <w:szCs w:val="23"/>
        </w:rPr>
        <w:t xml:space="preserve"> или его </w:t>
      </w:r>
      <w:r w:rsidRPr="00F56723">
        <w:rPr>
          <w:sz w:val="23"/>
          <w:szCs w:val="23"/>
        </w:rPr>
        <w:lastRenderedPageBreak/>
        <w:t>уполномоченным представителем.</w:t>
      </w:r>
    </w:p>
    <w:p w:rsidR="00256BD5" w:rsidRPr="00F56723" w:rsidRDefault="00256BD5" w:rsidP="006700E7">
      <w:pPr>
        <w:widowControl w:val="0"/>
        <w:autoSpaceDE w:val="0"/>
        <w:autoSpaceDN w:val="0"/>
        <w:adjustRightInd w:val="0"/>
        <w:spacing w:line="360" w:lineRule="auto"/>
        <w:ind w:firstLine="709"/>
        <w:jc w:val="both"/>
        <w:rPr>
          <w:sz w:val="23"/>
          <w:szCs w:val="23"/>
        </w:rPr>
      </w:pPr>
      <w:r w:rsidRPr="00F56723">
        <w:rPr>
          <w:sz w:val="23"/>
          <w:szCs w:val="23"/>
        </w:rPr>
        <w:t xml:space="preserve">Заявки на приобретение инвестиционных паев, оформленные в соответствии с приложением № </w:t>
      </w:r>
      <w:r w:rsidR="00420FD4">
        <w:rPr>
          <w:sz w:val="23"/>
          <w:szCs w:val="23"/>
        </w:rPr>
        <w:t>2</w:t>
      </w:r>
      <w:r w:rsidRPr="00F56723">
        <w:rPr>
          <w:sz w:val="23"/>
          <w:szCs w:val="23"/>
        </w:rPr>
        <w:t xml:space="preserve"> к настоящим Правилам, подаются в пунктах приема заявок номинальным держателем или его уполномоченным представителем.</w:t>
      </w:r>
    </w:p>
    <w:p w:rsidR="00256BD5" w:rsidRPr="00F56723" w:rsidRDefault="00256BD5" w:rsidP="006700E7">
      <w:pPr>
        <w:widowControl w:val="0"/>
        <w:autoSpaceDE w:val="0"/>
        <w:autoSpaceDN w:val="0"/>
        <w:adjustRightInd w:val="0"/>
        <w:spacing w:line="360" w:lineRule="auto"/>
        <w:ind w:firstLine="709"/>
        <w:jc w:val="both"/>
        <w:rPr>
          <w:sz w:val="23"/>
          <w:szCs w:val="23"/>
        </w:rPr>
      </w:pPr>
      <w:r w:rsidRPr="00F56723">
        <w:rPr>
          <w:sz w:val="23"/>
          <w:szCs w:val="23"/>
        </w:rPr>
        <w:t>Заявки на приобретение инвестиционных паев, направленные почтой (в том числе электронной), факсом или курьером, не принимаются.</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4</w:t>
      </w:r>
      <w:r w:rsidR="00F02076" w:rsidRPr="00F56723">
        <w:rPr>
          <w:sz w:val="23"/>
          <w:szCs w:val="23"/>
        </w:rPr>
        <w:t>8</w:t>
      </w:r>
      <w:r w:rsidRPr="00F56723">
        <w:rPr>
          <w:sz w:val="23"/>
          <w:szCs w:val="23"/>
        </w:rPr>
        <w:t>.  Заявки на приобретение инвестиционных паев подаются:</w:t>
      </w:r>
    </w:p>
    <w:p w:rsidR="00256BD5" w:rsidRPr="00F56723" w:rsidRDefault="00256BD5" w:rsidP="0057747A">
      <w:pPr>
        <w:numPr>
          <w:ilvl w:val="0"/>
          <w:numId w:val="38"/>
        </w:numPr>
        <w:spacing w:line="360" w:lineRule="auto"/>
        <w:ind w:left="0" w:firstLine="709"/>
        <w:jc w:val="both"/>
        <w:rPr>
          <w:sz w:val="23"/>
          <w:szCs w:val="23"/>
        </w:rPr>
      </w:pPr>
      <w:r w:rsidRPr="00F56723">
        <w:rPr>
          <w:sz w:val="23"/>
          <w:szCs w:val="23"/>
        </w:rPr>
        <w:t>управляющей компании;</w:t>
      </w:r>
    </w:p>
    <w:p w:rsidR="00256BD5" w:rsidRPr="00022780" w:rsidRDefault="008C609C" w:rsidP="008C609C">
      <w:pPr>
        <w:numPr>
          <w:ilvl w:val="0"/>
          <w:numId w:val="38"/>
        </w:numPr>
        <w:spacing w:line="360" w:lineRule="auto"/>
        <w:jc w:val="both"/>
        <w:rPr>
          <w:sz w:val="23"/>
          <w:szCs w:val="23"/>
        </w:rPr>
      </w:pPr>
      <w:r w:rsidRPr="00F56723">
        <w:rPr>
          <w:sz w:val="23"/>
          <w:szCs w:val="23"/>
        </w:rPr>
        <w:t>агенту</w:t>
      </w:r>
      <w:r w:rsidR="00256BD5" w:rsidRPr="008E7C9A">
        <w:rPr>
          <w:sz w:val="23"/>
          <w:szCs w:val="23"/>
        </w:rPr>
        <w:t>.</w:t>
      </w:r>
    </w:p>
    <w:p w:rsidR="00256BD5" w:rsidRPr="00F56723" w:rsidRDefault="00F02076" w:rsidP="006700E7">
      <w:pPr>
        <w:spacing w:line="360" w:lineRule="auto"/>
        <w:ind w:firstLine="709"/>
        <w:jc w:val="both"/>
        <w:rPr>
          <w:sz w:val="23"/>
          <w:szCs w:val="23"/>
        </w:rPr>
      </w:pPr>
      <w:r w:rsidRPr="00022780">
        <w:rPr>
          <w:sz w:val="23"/>
          <w:szCs w:val="23"/>
        </w:rPr>
        <w:t>49</w:t>
      </w:r>
      <w:r w:rsidR="00256BD5" w:rsidRPr="00F56723">
        <w:rPr>
          <w:sz w:val="23"/>
          <w:szCs w:val="23"/>
        </w:rPr>
        <w:t xml:space="preserve">. В приеме заявок на приобретение инвестиционных паев отказывается в </w:t>
      </w:r>
      <w:r w:rsidR="00007011" w:rsidRPr="00F56723">
        <w:rPr>
          <w:sz w:val="23"/>
          <w:szCs w:val="23"/>
        </w:rPr>
        <w:t xml:space="preserve">следующих </w:t>
      </w:r>
      <w:r w:rsidR="00256BD5" w:rsidRPr="00F56723">
        <w:rPr>
          <w:sz w:val="23"/>
          <w:szCs w:val="23"/>
        </w:rPr>
        <w:t>случаях:</w:t>
      </w:r>
    </w:p>
    <w:p w:rsidR="003B4726" w:rsidRPr="00F56723" w:rsidRDefault="003B4726" w:rsidP="003B4726">
      <w:pPr>
        <w:spacing w:line="360" w:lineRule="auto"/>
        <w:ind w:firstLine="709"/>
        <w:jc w:val="both"/>
        <w:rPr>
          <w:sz w:val="23"/>
          <w:szCs w:val="23"/>
        </w:rPr>
      </w:pPr>
      <w:r w:rsidRPr="00F56723">
        <w:rPr>
          <w:sz w:val="23"/>
          <w:szCs w:val="23"/>
        </w:rPr>
        <w:t>1) несоблюдени</w:t>
      </w:r>
      <w:r w:rsidR="00007011" w:rsidRPr="00F56723">
        <w:rPr>
          <w:sz w:val="23"/>
          <w:szCs w:val="23"/>
        </w:rPr>
        <w:t>е</w:t>
      </w:r>
      <w:r w:rsidRPr="00F56723">
        <w:rPr>
          <w:sz w:val="23"/>
          <w:szCs w:val="23"/>
        </w:rPr>
        <w:t xml:space="preserve"> порядка и сроков подачи заявок, установленных настоящими Правилами;</w:t>
      </w:r>
    </w:p>
    <w:p w:rsidR="003B4726" w:rsidRPr="00F56723" w:rsidRDefault="003B4726" w:rsidP="003B4726">
      <w:pPr>
        <w:spacing w:line="360" w:lineRule="auto"/>
        <w:ind w:firstLine="709"/>
        <w:jc w:val="both"/>
        <w:rPr>
          <w:sz w:val="23"/>
          <w:szCs w:val="23"/>
        </w:rPr>
      </w:pPr>
      <w:r w:rsidRPr="00F56723">
        <w:rPr>
          <w:sz w:val="23"/>
          <w:szCs w:val="23"/>
        </w:rPr>
        <w:t>2) отсутстви</w:t>
      </w:r>
      <w:r w:rsidR="00007011" w:rsidRPr="00F56723">
        <w:rPr>
          <w:sz w:val="23"/>
          <w:szCs w:val="23"/>
        </w:rPr>
        <w:t>е</w:t>
      </w:r>
      <w:r w:rsidRPr="00F56723">
        <w:rPr>
          <w:sz w:val="23"/>
          <w:szCs w:val="23"/>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3B4726" w:rsidRPr="00F56723" w:rsidRDefault="003B4726" w:rsidP="003B4726">
      <w:pPr>
        <w:spacing w:line="360" w:lineRule="auto"/>
        <w:ind w:firstLine="709"/>
        <w:jc w:val="both"/>
        <w:rPr>
          <w:sz w:val="23"/>
          <w:szCs w:val="23"/>
        </w:rPr>
      </w:pPr>
      <w:r w:rsidRPr="00F56723">
        <w:rPr>
          <w:sz w:val="23"/>
          <w:szCs w:val="23"/>
        </w:rPr>
        <w:t>3) приобретени</w:t>
      </w:r>
      <w:r w:rsidR="00007011" w:rsidRPr="00F56723">
        <w:rPr>
          <w:sz w:val="23"/>
          <w:szCs w:val="23"/>
        </w:rPr>
        <w:t>е</w:t>
      </w:r>
      <w:r w:rsidRPr="00F56723">
        <w:rPr>
          <w:sz w:val="23"/>
          <w:szCs w:val="23"/>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3B4726" w:rsidRPr="00F56723" w:rsidRDefault="003B4726" w:rsidP="003B4726">
      <w:pPr>
        <w:spacing w:line="360" w:lineRule="auto"/>
        <w:ind w:firstLine="709"/>
        <w:jc w:val="both"/>
        <w:rPr>
          <w:sz w:val="23"/>
          <w:szCs w:val="23"/>
        </w:rPr>
      </w:pPr>
      <w:r w:rsidRPr="00F56723">
        <w:rPr>
          <w:sz w:val="23"/>
          <w:szCs w:val="23"/>
        </w:rPr>
        <w:t>4) приняти</w:t>
      </w:r>
      <w:r w:rsidR="00007011" w:rsidRPr="00F56723">
        <w:rPr>
          <w:sz w:val="23"/>
          <w:szCs w:val="23"/>
        </w:rPr>
        <w:t>е</w:t>
      </w:r>
      <w:r w:rsidRPr="00F56723">
        <w:rPr>
          <w:sz w:val="23"/>
          <w:szCs w:val="23"/>
        </w:rPr>
        <w:t xml:space="preserve"> управляющей компанией решения о приостановлении выдачи инвестиционных паев;</w:t>
      </w:r>
    </w:p>
    <w:p w:rsidR="003B4726" w:rsidRPr="00F56723" w:rsidRDefault="003B4726" w:rsidP="003B4726">
      <w:pPr>
        <w:spacing w:line="360" w:lineRule="auto"/>
        <w:ind w:firstLine="709"/>
        <w:jc w:val="both"/>
        <w:rPr>
          <w:sz w:val="23"/>
          <w:szCs w:val="23"/>
        </w:rPr>
      </w:pPr>
      <w:r w:rsidRPr="00F56723">
        <w:rPr>
          <w:sz w:val="23"/>
          <w:szCs w:val="23"/>
        </w:rPr>
        <w:t>5) введени</w:t>
      </w:r>
      <w:r w:rsidR="00007011" w:rsidRPr="00F56723">
        <w:rPr>
          <w:sz w:val="23"/>
          <w:szCs w:val="23"/>
        </w:rPr>
        <w:t>е</w:t>
      </w:r>
      <w:r w:rsidRPr="00F56723">
        <w:rPr>
          <w:sz w:val="23"/>
          <w:szCs w:val="23"/>
        </w:rPr>
        <w:t xml:space="preserve"> </w:t>
      </w:r>
      <w:r w:rsidR="008D3ACE" w:rsidRPr="00F56723">
        <w:rPr>
          <w:sz w:val="23"/>
          <w:szCs w:val="23"/>
        </w:rPr>
        <w:t xml:space="preserve">Банком России </w:t>
      </w:r>
      <w:r w:rsidRPr="00F56723">
        <w:rPr>
          <w:sz w:val="23"/>
          <w:szCs w:val="23"/>
        </w:rPr>
        <w:t>запрета на проведение операций по выдаче инвестиционных паев и (или) приему заявок на приобретение инвестиционных паев;</w:t>
      </w:r>
    </w:p>
    <w:p w:rsidR="003B4726" w:rsidRPr="00F56723" w:rsidRDefault="003B4726" w:rsidP="003B4726">
      <w:pPr>
        <w:spacing w:line="360" w:lineRule="auto"/>
        <w:ind w:firstLine="709"/>
        <w:jc w:val="both"/>
        <w:rPr>
          <w:sz w:val="23"/>
          <w:szCs w:val="23"/>
        </w:rPr>
      </w:pPr>
      <w:r w:rsidRPr="00F56723">
        <w:rPr>
          <w:sz w:val="23"/>
          <w:szCs w:val="23"/>
        </w:rPr>
        <w:t>6) несоблюдение правил приобретения инвестиционных паев;</w:t>
      </w:r>
    </w:p>
    <w:p w:rsidR="003B4726" w:rsidRPr="00F56723" w:rsidRDefault="003B4726" w:rsidP="003B4726">
      <w:pPr>
        <w:spacing w:line="360" w:lineRule="auto"/>
        <w:ind w:firstLine="709"/>
        <w:jc w:val="both"/>
        <w:rPr>
          <w:sz w:val="23"/>
          <w:szCs w:val="23"/>
        </w:rPr>
      </w:pPr>
      <w:r w:rsidRPr="00F56723">
        <w:rPr>
          <w:sz w:val="23"/>
          <w:szCs w:val="23"/>
        </w:rPr>
        <w:t>7) возникновение основания для прекращения фонда;</w:t>
      </w:r>
    </w:p>
    <w:p w:rsidR="00256BD5" w:rsidRPr="008E7C9A" w:rsidRDefault="003B4726" w:rsidP="003B4726">
      <w:pPr>
        <w:spacing w:line="360" w:lineRule="auto"/>
        <w:ind w:firstLine="709"/>
        <w:jc w:val="both"/>
        <w:rPr>
          <w:sz w:val="16"/>
          <w:szCs w:val="16"/>
        </w:rPr>
      </w:pPr>
      <w:r w:rsidRPr="00F56723">
        <w:rPr>
          <w:sz w:val="23"/>
          <w:szCs w:val="23"/>
        </w:rPr>
        <w:t>8) иные случаи, предусмотренные Федеральным законом "Об инвестиционных фондах".</w:t>
      </w:r>
    </w:p>
    <w:p w:rsidR="003B4726" w:rsidRPr="00022780" w:rsidRDefault="003B4726" w:rsidP="006700E7">
      <w:pPr>
        <w:pStyle w:val="20"/>
        <w:spacing w:before="0" w:after="0" w:line="360" w:lineRule="auto"/>
        <w:ind w:firstLine="709"/>
        <w:rPr>
          <w:rFonts w:ascii="Times New Roman" w:hAnsi="Times New Roman" w:cs="Times New Roman"/>
          <w:b w:val="0"/>
          <w:sz w:val="23"/>
          <w:szCs w:val="23"/>
          <w:lang w:val="ru-RU"/>
        </w:rPr>
      </w:pPr>
    </w:p>
    <w:p w:rsidR="00256BD5" w:rsidRPr="00022780" w:rsidRDefault="00256BD5" w:rsidP="006700E7">
      <w:pPr>
        <w:pStyle w:val="20"/>
        <w:spacing w:before="0" w:after="0" w:line="360" w:lineRule="auto"/>
        <w:ind w:firstLine="709"/>
        <w:rPr>
          <w:rFonts w:ascii="Times New Roman" w:hAnsi="Times New Roman" w:cs="Times New Roman"/>
          <w:b w:val="0"/>
          <w:sz w:val="23"/>
          <w:szCs w:val="23"/>
          <w:lang w:val="ru-RU"/>
        </w:rPr>
      </w:pPr>
      <w:r w:rsidRPr="00022780">
        <w:rPr>
          <w:rFonts w:ascii="Times New Roman" w:hAnsi="Times New Roman" w:cs="Times New Roman"/>
          <w:b w:val="0"/>
          <w:sz w:val="23"/>
          <w:szCs w:val="23"/>
          <w:lang w:val="ru-RU"/>
        </w:rPr>
        <w:t>Выдача инвестиционных паев при формировании фонда</w:t>
      </w:r>
    </w:p>
    <w:p w:rsidR="00256BD5" w:rsidRPr="00F63464" w:rsidRDefault="00256BD5" w:rsidP="006700E7">
      <w:pPr>
        <w:spacing w:line="360" w:lineRule="auto"/>
        <w:ind w:firstLine="709"/>
        <w:jc w:val="both"/>
        <w:rPr>
          <w:sz w:val="16"/>
          <w:szCs w:val="16"/>
        </w:rPr>
      </w:pPr>
    </w:p>
    <w:p w:rsidR="00555522" w:rsidRPr="00F56723" w:rsidRDefault="0006210C" w:rsidP="0006210C">
      <w:pPr>
        <w:spacing w:after="60" w:line="360" w:lineRule="auto"/>
        <w:ind w:firstLine="720"/>
        <w:jc w:val="both"/>
      </w:pPr>
      <w:r w:rsidRPr="00F56723">
        <w:rPr>
          <w:sz w:val="23"/>
          <w:szCs w:val="23"/>
        </w:rPr>
        <w:t xml:space="preserve"> </w:t>
      </w:r>
      <w:r w:rsidR="00256BD5" w:rsidRPr="00F56723">
        <w:rPr>
          <w:sz w:val="23"/>
          <w:szCs w:val="23"/>
        </w:rPr>
        <w:t>5</w:t>
      </w:r>
      <w:r w:rsidR="00F02076" w:rsidRPr="00F56723">
        <w:rPr>
          <w:sz w:val="23"/>
          <w:szCs w:val="23"/>
        </w:rPr>
        <w:t>0</w:t>
      </w:r>
      <w:r w:rsidR="00256BD5" w:rsidRPr="00F56723">
        <w:rPr>
          <w:sz w:val="23"/>
          <w:szCs w:val="23"/>
        </w:rPr>
        <w:t>. </w:t>
      </w:r>
      <w:r w:rsidR="00687A2E" w:rsidRPr="00F56723">
        <w:rPr>
          <w:sz w:val="23"/>
          <w:szCs w:val="23"/>
        </w:rPr>
        <w:t xml:space="preserve">Выдача инвестиционных паев осуществляется при условии внесения в фонд денежных средств в размере </w:t>
      </w:r>
    </w:p>
    <w:p w:rsidR="00555522" w:rsidRPr="00F56723" w:rsidRDefault="00555522" w:rsidP="0006210C">
      <w:pPr>
        <w:spacing w:after="60" w:line="360" w:lineRule="auto"/>
        <w:ind w:firstLine="720"/>
        <w:jc w:val="both"/>
        <w:rPr>
          <w:sz w:val="23"/>
          <w:szCs w:val="23"/>
        </w:rPr>
      </w:pPr>
      <w:r w:rsidRPr="00F56723">
        <w:rPr>
          <w:sz w:val="23"/>
          <w:szCs w:val="23"/>
        </w:rPr>
        <w:t xml:space="preserve">- не менее 2 000 (Двух тысяч) рублей при подаче заявки на приобретение инвестиционных паев лицом, впервые приобретающим инвестиционный пай. </w:t>
      </w:r>
    </w:p>
    <w:p w:rsidR="00555522" w:rsidRPr="00F56723" w:rsidRDefault="00555522" w:rsidP="0006210C">
      <w:pPr>
        <w:pStyle w:val="31"/>
        <w:spacing w:after="0" w:line="360" w:lineRule="auto"/>
        <w:ind w:left="0" w:firstLine="720"/>
        <w:rPr>
          <w:rFonts w:ascii="Times New Roman" w:hAnsi="Times New Roman"/>
          <w:sz w:val="23"/>
          <w:szCs w:val="23"/>
          <w:lang w:eastAsia="en-US"/>
        </w:rPr>
      </w:pPr>
      <w:r w:rsidRPr="00F56723">
        <w:rPr>
          <w:rFonts w:ascii="Times New Roman" w:hAnsi="Times New Roman"/>
          <w:sz w:val="23"/>
          <w:szCs w:val="23"/>
          <w:lang w:eastAsia="en-US"/>
        </w:rPr>
        <w:t xml:space="preserve">Для лиц, имеющих или ранее имевших инвестиционные паи фонда на лицевом счете в реестре владельцев инвестиционных паев, выдача инвестиционных паев осуществляется при условии внесения в фонд денежных средств в размере не менее  </w:t>
      </w:r>
      <w:r w:rsidR="00834A3A" w:rsidRPr="00F56723">
        <w:rPr>
          <w:rFonts w:ascii="Times New Roman" w:hAnsi="Times New Roman"/>
          <w:sz w:val="23"/>
          <w:szCs w:val="23"/>
          <w:lang w:eastAsia="en-US"/>
        </w:rPr>
        <w:t>10</w:t>
      </w:r>
      <w:r w:rsidRPr="00F56723">
        <w:rPr>
          <w:rFonts w:ascii="Times New Roman" w:hAnsi="Times New Roman"/>
          <w:sz w:val="23"/>
          <w:szCs w:val="23"/>
          <w:lang w:eastAsia="en-US"/>
        </w:rPr>
        <w:t>00 (</w:t>
      </w:r>
      <w:r w:rsidR="00834A3A" w:rsidRPr="00F56723">
        <w:rPr>
          <w:rFonts w:ascii="Times New Roman" w:hAnsi="Times New Roman"/>
          <w:sz w:val="23"/>
          <w:szCs w:val="23"/>
          <w:lang w:eastAsia="en-US"/>
        </w:rPr>
        <w:t>Одной тысячи</w:t>
      </w:r>
      <w:r w:rsidRPr="00F56723">
        <w:rPr>
          <w:rFonts w:ascii="Times New Roman" w:hAnsi="Times New Roman"/>
          <w:sz w:val="23"/>
          <w:szCs w:val="23"/>
          <w:lang w:eastAsia="en-US"/>
        </w:rPr>
        <w:t>) рублей.</w:t>
      </w:r>
    </w:p>
    <w:p w:rsidR="00256BD5" w:rsidRPr="00F56723" w:rsidRDefault="00256BD5" w:rsidP="0006210C">
      <w:pPr>
        <w:spacing w:line="360" w:lineRule="auto"/>
        <w:ind w:firstLine="720"/>
        <w:rPr>
          <w:sz w:val="23"/>
          <w:szCs w:val="23"/>
        </w:rPr>
      </w:pPr>
      <w:r w:rsidRPr="00F56723">
        <w:rPr>
          <w:sz w:val="23"/>
          <w:szCs w:val="23"/>
        </w:rPr>
        <w:t>5</w:t>
      </w:r>
      <w:r w:rsidR="001E47EE" w:rsidRPr="00F56723">
        <w:rPr>
          <w:sz w:val="23"/>
          <w:szCs w:val="23"/>
        </w:rPr>
        <w:t>1</w:t>
      </w:r>
      <w:r w:rsidRPr="00F56723">
        <w:rPr>
          <w:sz w:val="23"/>
          <w:szCs w:val="23"/>
        </w:rPr>
        <w:t>. </w:t>
      </w:r>
      <w:bookmarkStart w:id="55" w:name="p_51"/>
      <w:bookmarkStart w:id="56" w:name="p_52"/>
      <w:bookmarkStart w:id="57" w:name="p_53"/>
      <w:bookmarkEnd w:id="55"/>
      <w:bookmarkEnd w:id="56"/>
      <w:bookmarkEnd w:id="57"/>
      <w:r w:rsidRPr="00F56723">
        <w:rPr>
          <w:sz w:val="23"/>
          <w:szCs w:val="23"/>
        </w:rPr>
        <w:t>Срок выдачи инвестиционных паев составляет не более 3 (трех) дней со дня:</w:t>
      </w:r>
    </w:p>
    <w:p w:rsidR="00256BD5" w:rsidRPr="00F56723" w:rsidRDefault="00256BD5" w:rsidP="0006210C">
      <w:pPr>
        <w:pStyle w:val="ConsNonformat"/>
        <w:widowControl/>
        <w:numPr>
          <w:ilvl w:val="1"/>
          <w:numId w:val="28"/>
        </w:numPr>
        <w:tabs>
          <w:tab w:val="clear" w:pos="1440"/>
          <w:tab w:val="num" w:pos="702"/>
        </w:tabs>
        <w:spacing w:line="360" w:lineRule="auto"/>
        <w:ind w:left="0" w:firstLine="720"/>
        <w:jc w:val="both"/>
        <w:rPr>
          <w:rFonts w:ascii="Times New Roman" w:hAnsi="Times New Roman" w:cs="Times New Roman"/>
          <w:sz w:val="23"/>
          <w:szCs w:val="23"/>
        </w:rPr>
      </w:pPr>
      <w:r w:rsidRPr="00F56723">
        <w:rPr>
          <w:rFonts w:ascii="Times New Roman" w:hAnsi="Times New Roman" w:cs="Times New Roman"/>
          <w:sz w:val="23"/>
          <w:szCs w:val="23"/>
        </w:rPr>
        <w:t xml:space="preserve">поступления на счет </w:t>
      </w:r>
      <w:r w:rsidR="00555522" w:rsidRPr="00F56723">
        <w:rPr>
          <w:rFonts w:ascii="Times New Roman" w:hAnsi="Times New Roman" w:cs="Times New Roman"/>
          <w:sz w:val="23"/>
          <w:szCs w:val="23"/>
        </w:rPr>
        <w:t xml:space="preserve">Фонда </w:t>
      </w:r>
      <w:r w:rsidRPr="00F56723">
        <w:rPr>
          <w:rFonts w:ascii="Times New Roman" w:hAnsi="Times New Roman" w:cs="Times New Roman"/>
          <w:sz w:val="23"/>
          <w:szCs w:val="23"/>
        </w:rPr>
        <w:t xml:space="preserve">денежных средств, внесенных для включения в </w:t>
      </w:r>
      <w:r w:rsidR="00303BD0" w:rsidRPr="00F56723">
        <w:rPr>
          <w:rFonts w:ascii="Times New Roman" w:hAnsi="Times New Roman" w:cs="Times New Roman"/>
          <w:sz w:val="23"/>
          <w:szCs w:val="23"/>
        </w:rPr>
        <w:t>ф</w:t>
      </w:r>
      <w:r w:rsidRPr="00F56723">
        <w:rPr>
          <w:rFonts w:ascii="Times New Roman" w:hAnsi="Times New Roman" w:cs="Times New Roman"/>
          <w:sz w:val="23"/>
          <w:szCs w:val="23"/>
        </w:rPr>
        <w:t>онд, если заявка на приобретение инвестиционных паев принята до поступления денежных средств;</w:t>
      </w:r>
    </w:p>
    <w:p w:rsidR="00256BD5" w:rsidRPr="00F56723" w:rsidRDefault="00256BD5" w:rsidP="0006210C">
      <w:pPr>
        <w:pStyle w:val="ConsNonformat"/>
        <w:widowControl/>
        <w:numPr>
          <w:ilvl w:val="1"/>
          <w:numId w:val="28"/>
        </w:numPr>
        <w:tabs>
          <w:tab w:val="clear" w:pos="1440"/>
          <w:tab w:val="num" w:pos="702"/>
        </w:tabs>
        <w:spacing w:line="360" w:lineRule="auto"/>
        <w:ind w:left="0" w:firstLine="720"/>
        <w:jc w:val="both"/>
        <w:rPr>
          <w:rFonts w:ascii="Times New Roman" w:hAnsi="Times New Roman" w:cs="Times New Roman"/>
          <w:sz w:val="23"/>
          <w:szCs w:val="23"/>
        </w:rPr>
      </w:pPr>
      <w:r w:rsidRPr="00F56723">
        <w:rPr>
          <w:rFonts w:ascii="Times New Roman" w:hAnsi="Times New Roman" w:cs="Times New Roman"/>
          <w:sz w:val="23"/>
          <w:szCs w:val="23"/>
        </w:rPr>
        <w:lastRenderedPageBreak/>
        <w:t xml:space="preserve">принятия заявки на приобретение инвестиционных паев, если денежные средства, внесенные для включения в </w:t>
      </w:r>
      <w:r w:rsidR="00303BD0" w:rsidRPr="00F56723">
        <w:rPr>
          <w:rFonts w:ascii="Times New Roman" w:hAnsi="Times New Roman" w:cs="Times New Roman"/>
          <w:sz w:val="23"/>
          <w:szCs w:val="23"/>
        </w:rPr>
        <w:t>ф</w:t>
      </w:r>
      <w:r w:rsidRPr="00F56723">
        <w:rPr>
          <w:rFonts w:ascii="Times New Roman" w:hAnsi="Times New Roman" w:cs="Times New Roman"/>
          <w:sz w:val="23"/>
          <w:szCs w:val="23"/>
        </w:rPr>
        <w:t xml:space="preserve">онд, поступили на </w:t>
      </w:r>
      <w:r w:rsidR="009F2416" w:rsidRPr="00F56723">
        <w:rPr>
          <w:rFonts w:ascii="Times New Roman" w:hAnsi="Times New Roman" w:cs="Times New Roman"/>
          <w:sz w:val="23"/>
          <w:szCs w:val="23"/>
        </w:rPr>
        <w:t xml:space="preserve">счет </w:t>
      </w:r>
      <w:r w:rsidR="00186ADA" w:rsidRPr="00F56723">
        <w:rPr>
          <w:rFonts w:ascii="Times New Roman" w:hAnsi="Times New Roman" w:cs="Times New Roman"/>
          <w:sz w:val="23"/>
          <w:szCs w:val="23"/>
        </w:rPr>
        <w:t>Фонда</w:t>
      </w:r>
      <w:r w:rsidRPr="00F56723">
        <w:rPr>
          <w:rFonts w:ascii="Times New Roman" w:hAnsi="Times New Roman" w:cs="Times New Roman"/>
          <w:sz w:val="23"/>
          <w:szCs w:val="23"/>
        </w:rPr>
        <w:t xml:space="preserve">  до принятия заявки.</w:t>
      </w:r>
    </w:p>
    <w:p w:rsidR="00256BD5" w:rsidRPr="00F56723" w:rsidRDefault="00256BD5" w:rsidP="0006210C">
      <w:pPr>
        <w:spacing w:line="360" w:lineRule="auto"/>
        <w:ind w:firstLine="720"/>
        <w:jc w:val="both"/>
        <w:rPr>
          <w:sz w:val="23"/>
          <w:szCs w:val="23"/>
        </w:rPr>
      </w:pPr>
      <w:r w:rsidRPr="00F56723">
        <w:rPr>
          <w:sz w:val="23"/>
          <w:szCs w:val="23"/>
        </w:rPr>
        <w:t>5</w:t>
      </w:r>
      <w:r w:rsidR="001E47EE" w:rsidRPr="00F56723">
        <w:rPr>
          <w:sz w:val="23"/>
          <w:szCs w:val="23"/>
        </w:rPr>
        <w:t>2</w:t>
      </w:r>
      <w:r w:rsidRPr="00F56723">
        <w:rPr>
          <w:sz w:val="23"/>
          <w:szCs w:val="23"/>
        </w:rPr>
        <w:t>. </w:t>
      </w:r>
      <w:bookmarkStart w:id="58" w:name="p_54"/>
      <w:bookmarkStart w:id="59" w:name="p_55"/>
      <w:bookmarkStart w:id="60" w:name="p_56"/>
      <w:bookmarkEnd w:id="58"/>
      <w:bookmarkEnd w:id="59"/>
      <w:bookmarkEnd w:id="60"/>
      <w:r w:rsidRPr="00F56723">
        <w:rPr>
          <w:sz w:val="23"/>
          <w:szCs w:val="23"/>
        </w:rPr>
        <w:t xml:space="preserve">До завершения формирования </w:t>
      </w:r>
      <w:r w:rsidR="00303BD0" w:rsidRPr="00F56723">
        <w:rPr>
          <w:sz w:val="23"/>
          <w:szCs w:val="23"/>
        </w:rPr>
        <w:t>ф</w:t>
      </w:r>
      <w:r w:rsidRPr="00F56723">
        <w:rPr>
          <w:sz w:val="23"/>
          <w:szCs w:val="23"/>
        </w:rPr>
        <w:t xml:space="preserve">онда выдача одного инвестиционного пая осуществляется на сумму </w:t>
      </w:r>
      <w:r w:rsidR="00642CF1" w:rsidRPr="00F56723">
        <w:rPr>
          <w:sz w:val="23"/>
          <w:szCs w:val="23"/>
        </w:rPr>
        <w:t>1000 (Одна тысяча)</w:t>
      </w:r>
      <w:r w:rsidRPr="00F56723">
        <w:rPr>
          <w:sz w:val="23"/>
          <w:szCs w:val="23"/>
        </w:rPr>
        <w:t xml:space="preserve"> рублей.</w:t>
      </w:r>
    </w:p>
    <w:p w:rsidR="00256BD5" w:rsidRPr="00F56723" w:rsidRDefault="00256BD5" w:rsidP="006700E7">
      <w:pPr>
        <w:spacing w:line="360" w:lineRule="auto"/>
        <w:ind w:firstLine="709"/>
        <w:jc w:val="both"/>
        <w:rPr>
          <w:sz w:val="23"/>
          <w:szCs w:val="23"/>
        </w:rPr>
      </w:pPr>
      <w:r w:rsidRPr="00F56723">
        <w:rPr>
          <w:sz w:val="23"/>
          <w:szCs w:val="23"/>
        </w:rPr>
        <w:t>5</w:t>
      </w:r>
      <w:r w:rsidR="001E47EE" w:rsidRPr="00F56723">
        <w:rPr>
          <w:sz w:val="23"/>
          <w:szCs w:val="23"/>
        </w:rPr>
        <w:t>3</w:t>
      </w:r>
      <w:r w:rsidRPr="00F56723">
        <w:rPr>
          <w:sz w:val="23"/>
          <w:szCs w:val="23"/>
        </w:rPr>
        <w:t xml:space="preserve">. Количество инвестиционных паев, выдаваемых </w:t>
      </w:r>
      <w:r w:rsidR="00303BD0" w:rsidRPr="00F56723">
        <w:rPr>
          <w:sz w:val="23"/>
          <w:szCs w:val="23"/>
        </w:rPr>
        <w:t>у</w:t>
      </w:r>
      <w:r w:rsidRPr="00F56723">
        <w:rPr>
          <w:sz w:val="23"/>
          <w:szCs w:val="23"/>
        </w:rPr>
        <w:t xml:space="preserve">правляющей компанией при формировании </w:t>
      </w:r>
      <w:r w:rsidR="00303BD0" w:rsidRPr="00F56723">
        <w:rPr>
          <w:sz w:val="23"/>
          <w:szCs w:val="23"/>
        </w:rPr>
        <w:t>ф</w:t>
      </w:r>
      <w:r w:rsidRPr="00F56723">
        <w:rPr>
          <w:sz w:val="23"/>
          <w:szCs w:val="23"/>
        </w:rPr>
        <w:t xml:space="preserve">онда, определяется путем деления суммы денежных средств, внесенных в </w:t>
      </w:r>
      <w:r w:rsidR="00303BD0" w:rsidRPr="00F56723">
        <w:rPr>
          <w:sz w:val="23"/>
          <w:szCs w:val="23"/>
        </w:rPr>
        <w:t>ф</w:t>
      </w:r>
      <w:r w:rsidRPr="00F56723">
        <w:rPr>
          <w:sz w:val="23"/>
          <w:szCs w:val="23"/>
        </w:rPr>
        <w:t xml:space="preserve">онд, на сумму денежных средств, на которую в соответствии с </w:t>
      </w:r>
      <w:r w:rsidR="00B0019B" w:rsidRPr="00F56723">
        <w:rPr>
          <w:sz w:val="23"/>
          <w:szCs w:val="23"/>
        </w:rPr>
        <w:t xml:space="preserve">настоящими Правилами </w:t>
      </w:r>
      <w:r w:rsidRPr="00F56723">
        <w:rPr>
          <w:sz w:val="23"/>
          <w:szCs w:val="23"/>
        </w:rPr>
        <w:t>выдается один инвестиционный пай.</w:t>
      </w:r>
    </w:p>
    <w:p w:rsidR="00256BD5" w:rsidRPr="00F56723" w:rsidRDefault="00256BD5" w:rsidP="006700E7">
      <w:pPr>
        <w:spacing w:line="360" w:lineRule="auto"/>
        <w:ind w:firstLine="709"/>
        <w:jc w:val="both"/>
        <w:rPr>
          <w:sz w:val="16"/>
          <w:szCs w:val="16"/>
        </w:rPr>
      </w:pPr>
    </w:p>
    <w:p w:rsidR="008D0088" w:rsidRPr="00F56723" w:rsidRDefault="00256BD5" w:rsidP="00A0013D">
      <w:pPr>
        <w:pStyle w:val="20"/>
        <w:spacing w:before="0" w:after="0" w:line="360" w:lineRule="auto"/>
        <w:ind w:firstLine="709"/>
        <w:rPr>
          <w:lang w:val="ru-RU"/>
        </w:rPr>
      </w:pPr>
      <w:r w:rsidRPr="00F56723">
        <w:rPr>
          <w:rFonts w:ascii="Times New Roman" w:hAnsi="Times New Roman" w:cs="Times New Roman"/>
          <w:b w:val="0"/>
          <w:sz w:val="23"/>
          <w:szCs w:val="23"/>
          <w:lang w:val="ru-RU"/>
        </w:rPr>
        <w:t>Выдача инвестиционных паев после даты завершения (окончания) формирования фонда</w:t>
      </w:r>
    </w:p>
    <w:p w:rsidR="00256BD5" w:rsidRPr="00F56723" w:rsidRDefault="00256BD5" w:rsidP="006700E7">
      <w:pPr>
        <w:spacing w:line="360" w:lineRule="auto"/>
        <w:ind w:firstLine="709"/>
        <w:jc w:val="both"/>
        <w:rPr>
          <w:sz w:val="23"/>
          <w:szCs w:val="23"/>
        </w:rPr>
      </w:pPr>
      <w:r w:rsidRPr="00F56723">
        <w:rPr>
          <w:sz w:val="23"/>
          <w:szCs w:val="23"/>
        </w:rPr>
        <w:t>5</w:t>
      </w:r>
      <w:r w:rsidR="001E47EE" w:rsidRPr="00F56723">
        <w:rPr>
          <w:sz w:val="23"/>
          <w:szCs w:val="23"/>
        </w:rPr>
        <w:t>4</w:t>
      </w:r>
      <w:r w:rsidRPr="00F56723">
        <w:rPr>
          <w:sz w:val="23"/>
          <w:szCs w:val="23"/>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642CF1" w:rsidRPr="00F56723" w:rsidRDefault="00256BD5" w:rsidP="006700E7">
      <w:pPr>
        <w:spacing w:line="360" w:lineRule="auto"/>
        <w:ind w:firstLine="709"/>
        <w:jc w:val="both"/>
        <w:rPr>
          <w:sz w:val="23"/>
          <w:szCs w:val="23"/>
        </w:rPr>
      </w:pPr>
      <w:r w:rsidRPr="00F56723">
        <w:rPr>
          <w:sz w:val="23"/>
          <w:szCs w:val="23"/>
        </w:rPr>
        <w:t>5</w:t>
      </w:r>
      <w:r w:rsidR="001E47EE" w:rsidRPr="00F56723">
        <w:rPr>
          <w:sz w:val="23"/>
          <w:szCs w:val="23"/>
        </w:rPr>
        <w:t>5</w:t>
      </w:r>
      <w:r w:rsidRPr="00F56723">
        <w:rPr>
          <w:sz w:val="23"/>
          <w:szCs w:val="23"/>
        </w:rPr>
        <w:t xml:space="preserve">. Выдача инвестиционных паев после даты завершения (окончания) формирования фонда осуществляется при условии передачи в их оплату денежных средств в </w:t>
      </w:r>
      <w:r w:rsidR="00B0019B" w:rsidRPr="00F56723">
        <w:rPr>
          <w:sz w:val="23"/>
          <w:szCs w:val="23"/>
        </w:rPr>
        <w:t xml:space="preserve">сумме </w:t>
      </w:r>
      <w:r w:rsidRPr="00F56723">
        <w:rPr>
          <w:sz w:val="23"/>
          <w:szCs w:val="23"/>
        </w:rPr>
        <w:t>не менее</w:t>
      </w:r>
      <w:r w:rsidR="00642CF1" w:rsidRPr="00F56723">
        <w:rPr>
          <w:sz w:val="23"/>
          <w:szCs w:val="23"/>
        </w:rPr>
        <w:t xml:space="preserve"> 2 000 (Двух тысяч) рублей при подаче заявки на приобретение инвестиционных паев лицом, впервые приобретающим инвестиционный пай. </w:t>
      </w:r>
    </w:p>
    <w:p w:rsidR="00642CF1" w:rsidRPr="00F56723" w:rsidRDefault="00642CF1" w:rsidP="003B4726">
      <w:pPr>
        <w:spacing w:line="360" w:lineRule="auto"/>
        <w:ind w:firstLine="709"/>
        <w:jc w:val="both"/>
        <w:rPr>
          <w:sz w:val="23"/>
          <w:szCs w:val="23"/>
        </w:rPr>
      </w:pPr>
      <w:r w:rsidRPr="00F56723">
        <w:rPr>
          <w:sz w:val="23"/>
          <w:szCs w:val="23"/>
        </w:rPr>
        <w:t>Для лиц, имеющих или ранее имевших инвестиционные паи фонда на лицевом счете в реестре владельцев инвестиционных паев, выдача инвестиционных паев осуществляется при условии внесения в фонд денежных средств в размере не менее  1000 (Одной тысячи) рублей.</w:t>
      </w:r>
    </w:p>
    <w:p w:rsidR="00256BD5" w:rsidRPr="00F56723" w:rsidRDefault="00256BD5" w:rsidP="006700E7">
      <w:pPr>
        <w:spacing w:line="360" w:lineRule="auto"/>
        <w:ind w:firstLine="709"/>
        <w:jc w:val="both"/>
        <w:rPr>
          <w:sz w:val="16"/>
          <w:szCs w:val="16"/>
        </w:rPr>
      </w:pPr>
    </w:p>
    <w:p w:rsidR="00256BD5" w:rsidRPr="00F56723" w:rsidRDefault="00256BD5" w:rsidP="006700E7">
      <w:pPr>
        <w:pStyle w:val="20"/>
        <w:spacing w:before="0" w:after="0" w:line="360" w:lineRule="auto"/>
        <w:ind w:firstLine="709"/>
        <w:rPr>
          <w:rFonts w:ascii="Times New Roman" w:hAnsi="Times New Roman" w:cs="Times New Roman"/>
          <w:b w:val="0"/>
          <w:sz w:val="23"/>
          <w:szCs w:val="23"/>
          <w:lang w:val="ru-RU"/>
        </w:rPr>
      </w:pPr>
      <w:r w:rsidRPr="00F56723">
        <w:rPr>
          <w:rFonts w:ascii="Times New Roman" w:hAnsi="Times New Roman" w:cs="Times New Roman"/>
          <w:b w:val="0"/>
          <w:sz w:val="23"/>
          <w:szCs w:val="23"/>
          <w:lang w:val="ru-RU"/>
        </w:rPr>
        <w:t>Порядок передачи денежных средств в оплату инвестиционных паев</w:t>
      </w:r>
    </w:p>
    <w:p w:rsidR="00256BD5" w:rsidRPr="00F56723" w:rsidRDefault="00256BD5" w:rsidP="006700E7">
      <w:pPr>
        <w:spacing w:line="360" w:lineRule="auto"/>
        <w:ind w:firstLine="709"/>
        <w:jc w:val="both"/>
        <w:rPr>
          <w:sz w:val="16"/>
          <w:szCs w:val="16"/>
        </w:rPr>
      </w:pPr>
    </w:p>
    <w:p w:rsidR="00256BD5" w:rsidRPr="00F56723" w:rsidRDefault="00256BD5" w:rsidP="006700E7">
      <w:pPr>
        <w:pStyle w:val="20"/>
        <w:spacing w:before="0" w:after="0" w:line="360" w:lineRule="auto"/>
        <w:ind w:firstLine="709"/>
        <w:jc w:val="both"/>
        <w:rPr>
          <w:rFonts w:ascii="Times New Roman" w:hAnsi="Times New Roman" w:cs="Times New Roman"/>
          <w:b w:val="0"/>
          <w:sz w:val="23"/>
          <w:szCs w:val="23"/>
          <w:u w:val="none"/>
          <w:lang w:val="ru-RU"/>
        </w:rPr>
      </w:pPr>
      <w:r w:rsidRPr="00F56723">
        <w:rPr>
          <w:rFonts w:ascii="Times New Roman" w:hAnsi="Times New Roman" w:cs="Times New Roman"/>
          <w:b w:val="0"/>
          <w:sz w:val="23"/>
          <w:szCs w:val="23"/>
          <w:u w:val="none"/>
          <w:lang w:val="ru-RU"/>
        </w:rPr>
        <w:t>5</w:t>
      </w:r>
      <w:r w:rsidR="001E47EE" w:rsidRPr="00F56723">
        <w:rPr>
          <w:rFonts w:ascii="Times New Roman" w:hAnsi="Times New Roman" w:cs="Times New Roman"/>
          <w:b w:val="0"/>
          <w:sz w:val="23"/>
          <w:szCs w:val="23"/>
          <w:u w:val="none"/>
          <w:lang w:val="ru-RU"/>
        </w:rPr>
        <w:t>6</w:t>
      </w:r>
      <w:r w:rsidRPr="00F56723">
        <w:rPr>
          <w:rFonts w:ascii="Times New Roman" w:hAnsi="Times New Roman" w:cs="Times New Roman"/>
          <w:b w:val="0"/>
          <w:sz w:val="23"/>
          <w:szCs w:val="23"/>
          <w:u w:val="none"/>
          <w:lang w:val="ru-RU"/>
        </w:rPr>
        <w:t>.</w:t>
      </w:r>
      <w:r w:rsidRPr="00F56723">
        <w:rPr>
          <w:rFonts w:ascii="Times New Roman" w:hAnsi="Times New Roman" w:cs="Times New Roman"/>
          <w:b w:val="0"/>
          <w:sz w:val="23"/>
          <w:szCs w:val="23"/>
          <w:u w:val="none"/>
        </w:rPr>
        <w:t> </w:t>
      </w:r>
      <w:r w:rsidRPr="00F56723">
        <w:rPr>
          <w:rFonts w:ascii="Times New Roman" w:hAnsi="Times New Roman" w:cs="Times New Roman"/>
          <w:b w:val="0"/>
          <w:sz w:val="23"/>
          <w:szCs w:val="23"/>
          <w:u w:val="none"/>
          <w:lang w:val="ru-RU"/>
        </w:rPr>
        <w:t>Порядок передачи денежных средств в оплату инвестиционных паев.</w:t>
      </w:r>
    </w:p>
    <w:p w:rsidR="00256BD5" w:rsidRPr="00F56723" w:rsidRDefault="00256BD5" w:rsidP="006700E7">
      <w:pPr>
        <w:pStyle w:val="20"/>
        <w:spacing w:before="0" w:after="0" w:line="360" w:lineRule="auto"/>
        <w:ind w:firstLine="709"/>
        <w:jc w:val="both"/>
        <w:rPr>
          <w:rFonts w:ascii="Times New Roman" w:hAnsi="Times New Roman" w:cs="Times New Roman"/>
          <w:b w:val="0"/>
          <w:sz w:val="23"/>
          <w:szCs w:val="23"/>
          <w:u w:val="none"/>
          <w:lang w:val="ru-RU"/>
        </w:rPr>
      </w:pPr>
      <w:r w:rsidRPr="00F56723">
        <w:rPr>
          <w:rFonts w:ascii="Times New Roman" w:hAnsi="Times New Roman" w:cs="Times New Roman"/>
          <w:b w:val="0"/>
          <w:sz w:val="23"/>
          <w:szCs w:val="23"/>
          <w:u w:val="none"/>
          <w:lang w:val="ru-RU"/>
        </w:rPr>
        <w:t>5</w:t>
      </w:r>
      <w:r w:rsidR="001E47EE" w:rsidRPr="00F56723">
        <w:rPr>
          <w:rFonts w:ascii="Times New Roman" w:hAnsi="Times New Roman" w:cs="Times New Roman"/>
          <w:b w:val="0"/>
          <w:sz w:val="23"/>
          <w:szCs w:val="23"/>
          <w:u w:val="none"/>
          <w:lang w:val="ru-RU"/>
        </w:rPr>
        <w:t>6</w:t>
      </w:r>
      <w:r w:rsidRPr="00F56723">
        <w:rPr>
          <w:rFonts w:ascii="Times New Roman" w:hAnsi="Times New Roman" w:cs="Times New Roman"/>
          <w:b w:val="0"/>
          <w:sz w:val="23"/>
          <w:szCs w:val="23"/>
          <w:u w:val="none"/>
          <w:lang w:val="ru-RU"/>
        </w:rPr>
        <w:t xml:space="preserve">.1. Порядок передачи денежных средств в оплату инвестиционных паев </w:t>
      </w:r>
      <w:r w:rsidR="008D0088" w:rsidRPr="00F56723">
        <w:rPr>
          <w:rFonts w:ascii="Times New Roman" w:hAnsi="Times New Roman" w:cs="Times New Roman"/>
          <w:b w:val="0"/>
          <w:sz w:val="23"/>
          <w:szCs w:val="23"/>
          <w:u w:val="none"/>
          <w:lang w:val="ru-RU"/>
        </w:rPr>
        <w:t>п</w:t>
      </w:r>
      <w:r w:rsidRPr="00F56723">
        <w:rPr>
          <w:rFonts w:ascii="Times New Roman" w:hAnsi="Times New Roman" w:cs="Times New Roman"/>
          <w:b w:val="0"/>
          <w:sz w:val="23"/>
          <w:szCs w:val="23"/>
          <w:u w:val="none"/>
          <w:lang w:val="ru-RU"/>
        </w:rPr>
        <w:t>ри формировании фонда:</w:t>
      </w:r>
    </w:p>
    <w:p w:rsidR="008D0088" w:rsidRPr="00F56723" w:rsidRDefault="00256BD5" w:rsidP="006700E7">
      <w:pPr>
        <w:pStyle w:val="20"/>
        <w:spacing w:before="0" w:after="0" w:line="360" w:lineRule="auto"/>
        <w:ind w:firstLine="709"/>
        <w:jc w:val="both"/>
        <w:rPr>
          <w:rFonts w:ascii="Times New Roman" w:hAnsi="Times New Roman" w:cs="Times New Roman"/>
          <w:b w:val="0"/>
          <w:sz w:val="23"/>
          <w:szCs w:val="23"/>
          <w:u w:val="none"/>
          <w:lang w:val="ru-RU"/>
        </w:rPr>
      </w:pPr>
      <w:r w:rsidRPr="00F56723">
        <w:rPr>
          <w:rFonts w:ascii="Times New Roman" w:hAnsi="Times New Roman" w:cs="Times New Roman"/>
          <w:b w:val="0"/>
          <w:sz w:val="23"/>
          <w:szCs w:val="23"/>
          <w:u w:val="none"/>
          <w:lang w:val="ru-RU"/>
        </w:rPr>
        <w:t xml:space="preserve">Внесение денежных средств осуществляется путем перечисления денежных средств на банковский счет фонда, открытый </w:t>
      </w:r>
      <w:r w:rsidR="00BD270B" w:rsidRPr="00F56723">
        <w:rPr>
          <w:rFonts w:ascii="Times New Roman" w:hAnsi="Times New Roman" w:cs="Times New Roman"/>
          <w:b w:val="0"/>
          <w:sz w:val="23"/>
          <w:szCs w:val="23"/>
          <w:u w:val="none"/>
          <w:lang w:val="ru-RU"/>
        </w:rPr>
        <w:t>у</w:t>
      </w:r>
      <w:r w:rsidRPr="00F56723">
        <w:rPr>
          <w:rFonts w:ascii="Times New Roman" w:hAnsi="Times New Roman" w:cs="Times New Roman"/>
          <w:b w:val="0"/>
          <w:sz w:val="23"/>
          <w:szCs w:val="23"/>
          <w:u w:val="none"/>
          <w:lang w:val="ru-RU"/>
        </w:rPr>
        <w:t>правляющей компанией для учета денежных средств, составляющих имущество фонда</w:t>
      </w:r>
      <w:r w:rsidR="001B6FE0" w:rsidRPr="00F56723">
        <w:rPr>
          <w:rFonts w:ascii="Times New Roman" w:hAnsi="Times New Roman" w:cs="Times New Roman"/>
          <w:b w:val="0"/>
          <w:sz w:val="23"/>
          <w:szCs w:val="23"/>
          <w:u w:val="none"/>
          <w:lang w:val="ru-RU"/>
        </w:rPr>
        <w:t>.</w:t>
      </w:r>
    </w:p>
    <w:p w:rsidR="00256BD5" w:rsidRPr="00F56723" w:rsidRDefault="00256BD5" w:rsidP="006700E7">
      <w:pPr>
        <w:pStyle w:val="20"/>
        <w:spacing w:before="0" w:after="0" w:line="360" w:lineRule="auto"/>
        <w:ind w:firstLine="709"/>
        <w:jc w:val="both"/>
        <w:rPr>
          <w:rFonts w:ascii="Times New Roman" w:hAnsi="Times New Roman" w:cs="Times New Roman"/>
          <w:b w:val="0"/>
          <w:sz w:val="23"/>
          <w:szCs w:val="23"/>
          <w:u w:val="none"/>
          <w:lang w:val="ru-RU"/>
        </w:rPr>
      </w:pPr>
      <w:r w:rsidRPr="00F56723">
        <w:rPr>
          <w:rFonts w:ascii="Times New Roman" w:hAnsi="Times New Roman" w:cs="Times New Roman"/>
          <w:b w:val="0"/>
          <w:sz w:val="23"/>
          <w:szCs w:val="23"/>
          <w:u w:val="none"/>
          <w:lang w:val="ru-RU"/>
        </w:rPr>
        <w:t>5</w:t>
      </w:r>
      <w:r w:rsidR="001E47EE" w:rsidRPr="00F56723">
        <w:rPr>
          <w:rFonts w:ascii="Times New Roman" w:hAnsi="Times New Roman" w:cs="Times New Roman"/>
          <w:b w:val="0"/>
          <w:sz w:val="23"/>
          <w:szCs w:val="23"/>
          <w:u w:val="none"/>
          <w:lang w:val="ru-RU"/>
        </w:rPr>
        <w:t>6</w:t>
      </w:r>
      <w:r w:rsidRPr="00F56723">
        <w:rPr>
          <w:rFonts w:ascii="Times New Roman" w:hAnsi="Times New Roman" w:cs="Times New Roman"/>
          <w:b w:val="0"/>
          <w:sz w:val="23"/>
          <w:szCs w:val="23"/>
          <w:u w:val="none"/>
          <w:lang w:val="ru-RU"/>
        </w:rPr>
        <w:t xml:space="preserve">.2. Порядок передачи денежных средств в оплату инвестиционных паев </w:t>
      </w:r>
      <w:r w:rsidR="008D0088" w:rsidRPr="00F56723">
        <w:rPr>
          <w:rFonts w:ascii="Times New Roman" w:hAnsi="Times New Roman" w:cs="Times New Roman"/>
          <w:b w:val="0"/>
          <w:sz w:val="23"/>
          <w:szCs w:val="23"/>
          <w:u w:val="none"/>
          <w:lang w:val="ru-RU"/>
        </w:rPr>
        <w:t>п</w:t>
      </w:r>
      <w:r w:rsidRPr="00F56723">
        <w:rPr>
          <w:rFonts w:ascii="Times New Roman" w:hAnsi="Times New Roman" w:cs="Times New Roman"/>
          <w:b w:val="0"/>
          <w:sz w:val="23"/>
          <w:szCs w:val="23"/>
          <w:u w:val="none"/>
          <w:lang w:val="ru-RU"/>
        </w:rPr>
        <w:t>осле завершения (окончания) формирования фонда:</w:t>
      </w:r>
    </w:p>
    <w:p w:rsidR="00256BD5" w:rsidRPr="00F56723" w:rsidRDefault="00256BD5" w:rsidP="006700E7">
      <w:pPr>
        <w:spacing w:line="360" w:lineRule="auto"/>
        <w:ind w:firstLine="709"/>
        <w:jc w:val="both"/>
        <w:rPr>
          <w:sz w:val="23"/>
          <w:szCs w:val="23"/>
        </w:rPr>
      </w:pPr>
      <w:r w:rsidRPr="00F56723">
        <w:rPr>
          <w:sz w:val="23"/>
          <w:szCs w:val="23"/>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8D3ACE" w:rsidRPr="00F56723">
        <w:rPr>
          <w:sz w:val="23"/>
          <w:szCs w:val="23"/>
        </w:rPr>
        <w:t>в сфере финансовых рынков</w:t>
      </w:r>
      <w:r w:rsidRPr="00F56723">
        <w:rPr>
          <w:sz w:val="23"/>
          <w:szCs w:val="23"/>
        </w:rPr>
        <w:t>.</w:t>
      </w:r>
    </w:p>
    <w:p w:rsidR="00256BD5" w:rsidRPr="00F56723" w:rsidRDefault="00256BD5" w:rsidP="006700E7">
      <w:pPr>
        <w:spacing w:line="360" w:lineRule="auto"/>
        <w:ind w:firstLine="709"/>
        <w:jc w:val="both"/>
        <w:rPr>
          <w:sz w:val="16"/>
          <w:szCs w:val="16"/>
        </w:rPr>
      </w:pPr>
    </w:p>
    <w:p w:rsidR="00256BD5" w:rsidRPr="00F56723" w:rsidRDefault="00256BD5" w:rsidP="006700E7">
      <w:pPr>
        <w:pStyle w:val="20"/>
        <w:spacing w:before="0" w:after="0" w:line="360" w:lineRule="auto"/>
        <w:ind w:firstLine="709"/>
        <w:rPr>
          <w:rFonts w:ascii="Times New Roman" w:hAnsi="Times New Roman" w:cs="Times New Roman"/>
          <w:b w:val="0"/>
          <w:sz w:val="23"/>
          <w:szCs w:val="23"/>
          <w:lang w:val="ru-RU"/>
        </w:rPr>
      </w:pPr>
      <w:r w:rsidRPr="00F56723">
        <w:rPr>
          <w:rFonts w:ascii="Times New Roman" w:hAnsi="Times New Roman" w:cs="Times New Roman"/>
          <w:b w:val="0"/>
          <w:sz w:val="23"/>
          <w:szCs w:val="23"/>
          <w:lang w:val="ru-RU"/>
        </w:rPr>
        <w:t>Возврат денежных средств, переданных в оплату инвестиционных паев</w:t>
      </w:r>
    </w:p>
    <w:p w:rsidR="00256BD5" w:rsidRPr="00F56723" w:rsidRDefault="00256BD5" w:rsidP="006700E7">
      <w:pPr>
        <w:spacing w:line="360" w:lineRule="auto"/>
        <w:ind w:firstLine="709"/>
        <w:jc w:val="both"/>
        <w:rPr>
          <w:sz w:val="16"/>
          <w:szCs w:val="16"/>
        </w:rPr>
      </w:pPr>
    </w:p>
    <w:p w:rsidR="00256BD5" w:rsidRPr="00F56723" w:rsidRDefault="00256BD5" w:rsidP="006700E7">
      <w:pPr>
        <w:spacing w:line="360" w:lineRule="auto"/>
        <w:ind w:firstLine="709"/>
        <w:jc w:val="both"/>
        <w:rPr>
          <w:sz w:val="23"/>
          <w:szCs w:val="23"/>
        </w:rPr>
      </w:pPr>
      <w:r w:rsidRPr="00F56723">
        <w:rPr>
          <w:sz w:val="23"/>
          <w:szCs w:val="23"/>
        </w:rPr>
        <w:t>5</w:t>
      </w:r>
      <w:r w:rsidR="001E47EE" w:rsidRPr="00F56723">
        <w:rPr>
          <w:sz w:val="23"/>
          <w:szCs w:val="23"/>
        </w:rPr>
        <w:t>7</w:t>
      </w:r>
      <w:r w:rsidRPr="00F56723">
        <w:rPr>
          <w:sz w:val="23"/>
          <w:szCs w:val="23"/>
        </w:rPr>
        <w:t xml:space="preserve">. 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w:t>
      </w:r>
      <w:r w:rsidRPr="00F56723">
        <w:rPr>
          <w:sz w:val="23"/>
          <w:szCs w:val="23"/>
        </w:rPr>
        <w:lastRenderedPageBreak/>
        <w:t>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256BD5" w:rsidRPr="00F56723" w:rsidRDefault="00256BD5" w:rsidP="006700E7">
      <w:pPr>
        <w:spacing w:line="360" w:lineRule="auto"/>
        <w:ind w:firstLine="709"/>
        <w:jc w:val="both"/>
        <w:rPr>
          <w:sz w:val="23"/>
          <w:szCs w:val="23"/>
        </w:rPr>
      </w:pPr>
      <w:r w:rsidRPr="00F56723">
        <w:rPr>
          <w:sz w:val="23"/>
          <w:szCs w:val="23"/>
        </w:rPr>
        <w:t>5</w:t>
      </w:r>
      <w:r w:rsidR="001E47EE" w:rsidRPr="00F56723">
        <w:rPr>
          <w:sz w:val="23"/>
          <w:szCs w:val="23"/>
        </w:rPr>
        <w:t>8</w:t>
      </w:r>
      <w:r w:rsidRPr="00F56723">
        <w:rPr>
          <w:sz w:val="23"/>
          <w:szCs w:val="23"/>
        </w:rPr>
        <w:t>. После завершения (окончания) формирования фонда возврат денежных средств в случаях, предусмотренных пунктом 5</w:t>
      </w:r>
      <w:r w:rsidR="008D3ACE" w:rsidRPr="00F56723">
        <w:rPr>
          <w:sz w:val="23"/>
          <w:szCs w:val="23"/>
        </w:rPr>
        <w:t>7</w:t>
      </w:r>
      <w:r w:rsidRPr="00F56723">
        <w:rPr>
          <w:sz w:val="23"/>
          <w:szCs w:val="23"/>
        </w:rPr>
        <w:t xml:space="preserve">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8D3ACE" w:rsidRPr="00F56723">
        <w:rPr>
          <w:sz w:val="23"/>
          <w:szCs w:val="23"/>
        </w:rPr>
        <w:t>59</w:t>
      </w:r>
      <w:r w:rsidRPr="00F56723">
        <w:rPr>
          <w:sz w:val="23"/>
          <w:szCs w:val="23"/>
        </w:rPr>
        <w:t xml:space="preserve"> настоящих Правил.</w:t>
      </w:r>
    </w:p>
    <w:p w:rsidR="000A4E0A" w:rsidRPr="00F56723" w:rsidRDefault="008D3ACE" w:rsidP="000A4E0A">
      <w:pPr>
        <w:spacing w:line="360" w:lineRule="auto"/>
        <w:ind w:firstLine="709"/>
        <w:jc w:val="both"/>
        <w:rPr>
          <w:sz w:val="23"/>
          <w:szCs w:val="23"/>
        </w:rPr>
      </w:pPr>
      <w:r w:rsidRPr="00F56723">
        <w:rPr>
          <w:sz w:val="23"/>
          <w:szCs w:val="23"/>
        </w:rPr>
        <w:t>59</w:t>
      </w:r>
      <w:r w:rsidR="00256BD5" w:rsidRPr="00F56723">
        <w:rPr>
          <w:sz w:val="23"/>
          <w:szCs w:val="23"/>
        </w:rPr>
        <w:t xml:space="preserve">. </w:t>
      </w:r>
      <w:r w:rsidRPr="00F56723">
        <w:rPr>
          <w:sz w:val="23"/>
          <w:szCs w:val="23"/>
        </w:rPr>
        <w:t>После завершения (окончания) формирования фонда в</w:t>
      </w:r>
      <w:r w:rsidR="000A4E0A" w:rsidRPr="00F56723">
        <w:rPr>
          <w:sz w:val="23"/>
          <w:szCs w:val="23"/>
        </w:rPr>
        <w:t>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256BD5" w:rsidRPr="008E7C9A" w:rsidRDefault="000A4E0A" w:rsidP="000A4E0A">
      <w:pPr>
        <w:spacing w:line="360" w:lineRule="auto"/>
        <w:ind w:firstLine="709"/>
        <w:jc w:val="both"/>
        <w:rPr>
          <w:sz w:val="23"/>
          <w:szCs w:val="23"/>
        </w:rPr>
      </w:pPr>
      <w:r w:rsidRPr="00F56723">
        <w:rPr>
          <w:sz w:val="23"/>
          <w:szCs w:val="23"/>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r w:rsidR="00256BD5" w:rsidRPr="008E7C9A">
        <w:rPr>
          <w:sz w:val="23"/>
          <w:szCs w:val="23"/>
        </w:rPr>
        <w:t xml:space="preserve"> </w:t>
      </w:r>
    </w:p>
    <w:p w:rsidR="00256BD5" w:rsidRPr="00F63464" w:rsidRDefault="00256BD5" w:rsidP="006700E7">
      <w:pPr>
        <w:pStyle w:val="20"/>
        <w:spacing w:before="0" w:after="0" w:line="360" w:lineRule="auto"/>
        <w:ind w:firstLine="709"/>
        <w:rPr>
          <w:rFonts w:ascii="Times New Roman" w:hAnsi="Times New Roman" w:cs="Times New Roman"/>
          <w:b w:val="0"/>
          <w:sz w:val="23"/>
          <w:szCs w:val="23"/>
          <w:lang w:val="ru-RU"/>
        </w:rPr>
      </w:pPr>
      <w:bookmarkStart w:id="61" w:name="p_24"/>
      <w:bookmarkStart w:id="62" w:name="Закладка_14_05_2008"/>
      <w:bookmarkEnd w:id="61"/>
      <w:bookmarkEnd w:id="62"/>
      <w:r w:rsidRPr="00022780">
        <w:rPr>
          <w:rFonts w:ascii="Times New Roman" w:hAnsi="Times New Roman" w:cs="Times New Roman"/>
          <w:b w:val="0"/>
          <w:sz w:val="23"/>
          <w:szCs w:val="23"/>
          <w:lang w:val="ru-RU"/>
        </w:rPr>
        <w:t>Включение денежных средств в состав фонда</w:t>
      </w:r>
    </w:p>
    <w:p w:rsidR="00256BD5" w:rsidRPr="00F56723" w:rsidRDefault="00256BD5" w:rsidP="006700E7">
      <w:pPr>
        <w:spacing w:line="360" w:lineRule="auto"/>
        <w:ind w:firstLine="709"/>
        <w:jc w:val="both"/>
        <w:rPr>
          <w:sz w:val="16"/>
          <w:szCs w:val="16"/>
        </w:rPr>
      </w:pPr>
    </w:p>
    <w:p w:rsidR="00A92CCC" w:rsidRPr="00F56723" w:rsidRDefault="00256BD5" w:rsidP="00A92CCC">
      <w:pPr>
        <w:autoSpaceDE w:val="0"/>
        <w:autoSpaceDN w:val="0"/>
        <w:adjustRightInd w:val="0"/>
        <w:spacing w:line="360" w:lineRule="auto"/>
        <w:ind w:firstLine="709"/>
        <w:jc w:val="both"/>
        <w:rPr>
          <w:sz w:val="23"/>
          <w:szCs w:val="23"/>
        </w:rPr>
      </w:pPr>
      <w:r w:rsidRPr="00F56723">
        <w:rPr>
          <w:sz w:val="23"/>
          <w:szCs w:val="23"/>
        </w:rPr>
        <w:t>6</w:t>
      </w:r>
      <w:r w:rsidR="008D3ACE" w:rsidRPr="00F56723">
        <w:rPr>
          <w:sz w:val="23"/>
          <w:szCs w:val="23"/>
        </w:rPr>
        <w:t>0</w:t>
      </w:r>
      <w:r w:rsidRPr="00F56723">
        <w:rPr>
          <w:sz w:val="23"/>
          <w:szCs w:val="23"/>
        </w:rPr>
        <w:t>. </w:t>
      </w:r>
      <w:bookmarkStart w:id="63" w:name="p_57"/>
      <w:bookmarkEnd w:id="63"/>
      <w:r w:rsidR="00A92CCC" w:rsidRPr="00F56723">
        <w:rPr>
          <w:sz w:val="23"/>
          <w:szCs w:val="23"/>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A92CCC" w:rsidRPr="00F56723" w:rsidRDefault="00A92CCC" w:rsidP="00A92CCC">
      <w:pPr>
        <w:autoSpaceDE w:val="0"/>
        <w:autoSpaceDN w:val="0"/>
        <w:adjustRightInd w:val="0"/>
        <w:spacing w:line="360" w:lineRule="auto"/>
        <w:ind w:firstLine="709"/>
        <w:jc w:val="both"/>
        <w:rPr>
          <w:sz w:val="23"/>
          <w:szCs w:val="23"/>
        </w:rPr>
      </w:pPr>
      <w:r w:rsidRPr="00F56723">
        <w:rPr>
          <w:sz w:val="23"/>
          <w:szCs w:val="23"/>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92CCC" w:rsidRPr="00F56723" w:rsidRDefault="00A92CCC" w:rsidP="00A92CCC">
      <w:pPr>
        <w:autoSpaceDE w:val="0"/>
        <w:autoSpaceDN w:val="0"/>
        <w:adjustRightInd w:val="0"/>
        <w:spacing w:line="360" w:lineRule="auto"/>
        <w:ind w:firstLine="709"/>
        <w:jc w:val="both"/>
        <w:rPr>
          <w:sz w:val="23"/>
          <w:szCs w:val="23"/>
        </w:rPr>
      </w:pPr>
      <w:r w:rsidRPr="00F56723">
        <w:rPr>
          <w:sz w:val="23"/>
          <w:szCs w:val="23"/>
        </w:rPr>
        <w:t>2) если денежные средства, переданные в оплату инвестиционных паев согласно указанным заявкам, поступили управляющей компании;</w:t>
      </w:r>
    </w:p>
    <w:p w:rsidR="00A92CCC" w:rsidRPr="00F56723" w:rsidRDefault="00A92CCC" w:rsidP="00A92CCC">
      <w:pPr>
        <w:autoSpaceDE w:val="0"/>
        <w:autoSpaceDN w:val="0"/>
        <w:adjustRightInd w:val="0"/>
        <w:spacing w:line="360" w:lineRule="auto"/>
        <w:ind w:firstLine="709"/>
        <w:jc w:val="both"/>
        <w:rPr>
          <w:sz w:val="23"/>
          <w:szCs w:val="23"/>
        </w:rPr>
      </w:pPr>
      <w:r w:rsidRPr="00F56723">
        <w:rPr>
          <w:sz w:val="23"/>
          <w:szCs w:val="23"/>
        </w:rPr>
        <w:t xml:space="preserve">3) если не приостановлена выдача инвестиционных паев и отсутствуют основания для прекращения фонда. </w:t>
      </w:r>
    </w:p>
    <w:p w:rsidR="00A92CCC" w:rsidRPr="00F56723" w:rsidRDefault="00A92CCC" w:rsidP="00A92CCC">
      <w:pPr>
        <w:autoSpaceDE w:val="0"/>
        <w:autoSpaceDN w:val="0"/>
        <w:adjustRightInd w:val="0"/>
        <w:spacing w:line="360" w:lineRule="auto"/>
        <w:ind w:firstLine="709"/>
        <w:jc w:val="both"/>
        <w:rPr>
          <w:sz w:val="23"/>
          <w:szCs w:val="23"/>
        </w:rPr>
      </w:pPr>
      <w:r w:rsidRPr="00F56723">
        <w:rPr>
          <w:sz w:val="23"/>
          <w:szCs w:val="23"/>
        </w:rPr>
        <w:t>6</w:t>
      </w:r>
      <w:r w:rsidR="008D3ACE" w:rsidRPr="00F56723">
        <w:rPr>
          <w:sz w:val="23"/>
          <w:szCs w:val="23"/>
        </w:rPr>
        <w:t>1</w:t>
      </w:r>
      <w:r w:rsidRPr="00F56723">
        <w:rPr>
          <w:sz w:val="23"/>
          <w:szCs w:val="23"/>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A92CCC" w:rsidRPr="00F56723" w:rsidRDefault="00A92CCC" w:rsidP="00A92CCC">
      <w:pPr>
        <w:autoSpaceDE w:val="0"/>
        <w:autoSpaceDN w:val="0"/>
        <w:adjustRightInd w:val="0"/>
        <w:spacing w:line="360" w:lineRule="auto"/>
        <w:ind w:firstLine="709"/>
        <w:jc w:val="both"/>
        <w:rPr>
          <w:sz w:val="23"/>
          <w:szCs w:val="23"/>
        </w:rPr>
      </w:pPr>
      <w:r w:rsidRPr="00F56723">
        <w:rPr>
          <w:sz w:val="23"/>
          <w:szCs w:val="23"/>
        </w:rPr>
        <w:lastRenderedPageBreak/>
        <w:t>6</w:t>
      </w:r>
      <w:r w:rsidR="008D3ACE" w:rsidRPr="00F56723">
        <w:rPr>
          <w:sz w:val="23"/>
          <w:szCs w:val="23"/>
        </w:rPr>
        <w:t>2</w:t>
      </w:r>
      <w:r w:rsidRPr="00F56723">
        <w:rPr>
          <w:sz w:val="23"/>
          <w:szCs w:val="23"/>
        </w:rPr>
        <w:t>. Порядок и сроки включения денежных средств, переданных в оплату инвестиционных паев, в состав фонда:</w:t>
      </w:r>
    </w:p>
    <w:p w:rsidR="00A92CCC" w:rsidRPr="00F56723" w:rsidRDefault="00A92CCC" w:rsidP="00A92CCC">
      <w:pPr>
        <w:autoSpaceDE w:val="0"/>
        <w:autoSpaceDN w:val="0"/>
        <w:adjustRightInd w:val="0"/>
        <w:spacing w:line="360" w:lineRule="auto"/>
        <w:ind w:firstLine="709"/>
        <w:jc w:val="both"/>
        <w:rPr>
          <w:sz w:val="23"/>
          <w:szCs w:val="23"/>
        </w:rPr>
      </w:pPr>
      <w:r w:rsidRPr="00F56723">
        <w:rPr>
          <w:sz w:val="23"/>
          <w:szCs w:val="23"/>
        </w:rPr>
        <w:t>6</w:t>
      </w:r>
      <w:r w:rsidR="008D3ACE" w:rsidRPr="00F56723">
        <w:rPr>
          <w:sz w:val="23"/>
          <w:szCs w:val="23"/>
        </w:rPr>
        <w:t>2</w:t>
      </w:r>
      <w:r w:rsidRPr="00F56723">
        <w:rPr>
          <w:sz w:val="23"/>
          <w:szCs w:val="23"/>
        </w:rPr>
        <w:t>.1. При формировании фонда внесенные денежные средства включаются в фонд с момента внесения приходной записи о выдаче инвестиционных паев Фонда на сумму, соответствующую внесенным денежным средствам.</w:t>
      </w:r>
    </w:p>
    <w:p w:rsidR="00256BD5" w:rsidRPr="00F56723" w:rsidRDefault="00A92CCC" w:rsidP="00A92CCC">
      <w:pPr>
        <w:autoSpaceDE w:val="0"/>
        <w:autoSpaceDN w:val="0"/>
        <w:adjustRightInd w:val="0"/>
        <w:spacing w:line="360" w:lineRule="auto"/>
        <w:ind w:firstLine="709"/>
        <w:jc w:val="both"/>
        <w:rPr>
          <w:sz w:val="23"/>
          <w:szCs w:val="23"/>
        </w:rPr>
      </w:pPr>
      <w:r w:rsidRPr="00F56723">
        <w:rPr>
          <w:sz w:val="23"/>
          <w:szCs w:val="23"/>
        </w:rPr>
        <w:t>6</w:t>
      </w:r>
      <w:r w:rsidR="008D3ACE" w:rsidRPr="00F56723">
        <w:rPr>
          <w:sz w:val="23"/>
          <w:szCs w:val="23"/>
        </w:rPr>
        <w:t>2</w:t>
      </w:r>
      <w:r w:rsidRPr="00F56723">
        <w:rPr>
          <w:sz w:val="23"/>
          <w:szCs w:val="23"/>
        </w:rPr>
        <w:t>.2. После завершения (окончания) формирования фонда денежны</w:t>
      </w:r>
      <w:r w:rsidR="00FC5CA5" w:rsidRPr="00F56723">
        <w:rPr>
          <w:sz w:val="23"/>
          <w:szCs w:val="23"/>
        </w:rPr>
        <w:t>е</w:t>
      </w:r>
      <w:r w:rsidRPr="00F56723">
        <w:rPr>
          <w:sz w:val="23"/>
          <w:szCs w:val="23"/>
        </w:rPr>
        <w:t xml:space="preserve"> средств</w:t>
      </w:r>
      <w:r w:rsidR="00FC5CA5" w:rsidRPr="00F56723">
        <w:rPr>
          <w:sz w:val="23"/>
          <w:szCs w:val="23"/>
        </w:rPr>
        <w:t>а</w:t>
      </w:r>
      <w:r w:rsidRPr="00F56723">
        <w:rPr>
          <w:sz w:val="23"/>
          <w:szCs w:val="23"/>
        </w:rPr>
        <w:t>, переданные в оплату инвестиционных паев, должны быть включены  в состав фонда в срок не позднее 5 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A92CCC" w:rsidRPr="00F56723" w:rsidRDefault="00A92CCC" w:rsidP="00A92CCC">
      <w:pPr>
        <w:autoSpaceDE w:val="0"/>
        <w:autoSpaceDN w:val="0"/>
        <w:adjustRightInd w:val="0"/>
        <w:spacing w:line="360" w:lineRule="auto"/>
        <w:ind w:firstLine="709"/>
        <w:jc w:val="both"/>
        <w:rPr>
          <w:sz w:val="16"/>
          <w:szCs w:val="16"/>
        </w:rPr>
      </w:pPr>
    </w:p>
    <w:p w:rsidR="00256BD5" w:rsidRPr="00F56723" w:rsidRDefault="00256BD5" w:rsidP="006700E7">
      <w:pPr>
        <w:pStyle w:val="20"/>
        <w:spacing w:before="0" w:after="0" w:line="360" w:lineRule="auto"/>
        <w:ind w:firstLine="709"/>
        <w:rPr>
          <w:rFonts w:ascii="Times New Roman" w:hAnsi="Times New Roman" w:cs="Times New Roman"/>
          <w:b w:val="0"/>
          <w:sz w:val="23"/>
          <w:szCs w:val="23"/>
          <w:lang w:val="ru-RU"/>
        </w:rPr>
      </w:pPr>
      <w:r w:rsidRPr="00F56723">
        <w:rPr>
          <w:rFonts w:ascii="Times New Roman" w:hAnsi="Times New Roman" w:cs="Times New Roman"/>
          <w:b w:val="0"/>
          <w:sz w:val="23"/>
          <w:szCs w:val="23"/>
          <w:lang w:val="ru-RU"/>
        </w:rPr>
        <w:t>Определение количества инвестиционных паев, выдаваемых</w:t>
      </w:r>
    </w:p>
    <w:p w:rsidR="00256BD5" w:rsidRPr="00F56723" w:rsidRDefault="00256BD5" w:rsidP="006700E7">
      <w:pPr>
        <w:pStyle w:val="20"/>
        <w:spacing w:before="0" w:after="0" w:line="360" w:lineRule="auto"/>
        <w:ind w:firstLine="709"/>
        <w:rPr>
          <w:rFonts w:ascii="Times New Roman" w:hAnsi="Times New Roman" w:cs="Times New Roman"/>
          <w:b w:val="0"/>
          <w:sz w:val="23"/>
          <w:szCs w:val="23"/>
          <w:lang w:val="ru-RU"/>
        </w:rPr>
      </w:pPr>
      <w:r w:rsidRPr="00F56723">
        <w:rPr>
          <w:rFonts w:ascii="Times New Roman" w:hAnsi="Times New Roman" w:cs="Times New Roman"/>
          <w:b w:val="0"/>
          <w:sz w:val="23"/>
          <w:szCs w:val="23"/>
          <w:lang w:val="ru-RU"/>
        </w:rPr>
        <w:t>после даты завершения (окончания) формирования фонда</w:t>
      </w:r>
    </w:p>
    <w:p w:rsidR="00256BD5" w:rsidRPr="00F56723" w:rsidRDefault="00256BD5" w:rsidP="006700E7">
      <w:pPr>
        <w:spacing w:line="360" w:lineRule="auto"/>
        <w:ind w:firstLine="709"/>
        <w:jc w:val="both"/>
        <w:rPr>
          <w:sz w:val="16"/>
          <w:szCs w:val="16"/>
        </w:rPr>
      </w:pPr>
    </w:p>
    <w:p w:rsidR="00A92CCC" w:rsidRPr="00F56723" w:rsidRDefault="00A92CCC" w:rsidP="00A92CCC">
      <w:pPr>
        <w:autoSpaceDE w:val="0"/>
        <w:autoSpaceDN w:val="0"/>
        <w:adjustRightInd w:val="0"/>
        <w:spacing w:line="360" w:lineRule="auto"/>
        <w:ind w:firstLine="709"/>
        <w:jc w:val="both"/>
        <w:rPr>
          <w:sz w:val="23"/>
          <w:szCs w:val="23"/>
        </w:rPr>
      </w:pPr>
      <w:r w:rsidRPr="00F56723">
        <w:rPr>
          <w:sz w:val="23"/>
          <w:szCs w:val="23"/>
        </w:rPr>
        <w:t>6</w:t>
      </w:r>
      <w:r w:rsidR="008D3ACE" w:rsidRPr="00F56723">
        <w:rPr>
          <w:sz w:val="23"/>
          <w:szCs w:val="23"/>
        </w:rPr>
        <w:t>3</w:t>
      </w:r>
      <w:r w:rsidRPr="00F56723">
        <w:rPr>
          <w:sz w:val="23"/>
          <w:szCs w:val="23"/>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256BD5" w:rsidRPr="00F56723" w:rsidRDefault="00A92CCC" w:rsidP="00A92CCC">
      <w:pPr>
        <w:autoSpaceDE w:val="0"/>
        <w:autoSpaceDN w:val="0"/>
        <w:adjustRightInd w:val="0"/>
        <w:spacing w:line="360" w:lineRule="auto"/>
        <w:ind w:firstLine="709"/>
        <w:jc w:val="both"/>
        <w:rPr>
          <w:sz w:val="23"/>
          <w:szCs w:val="23"/>
        </w:rPr>
      </w:pPr>
      <w:r w:rsidRPr="00F56723">
        <w:rPr>
          <w:sz w:val="23"/>
          <w:szCs w:val="23"/>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FF7178" w:rsidRPr="00F56723" w:rsidRDefault="00FF7178" w:rsidP="006700E7">
      <w:pPr>
        <w:spacing w:line="360" w:lineRule="auto"/>
        <w:ind w:firstLine="709"/>
        <w:jc w:val="both"/>
        <w:rPr>
          <w:sz w:val="16"/>
          <w:szCs w:val="16"/>
        </w:rPr>
      </w:pPr>
      <w:bookmarkStart w:id="64" w:name="p_58"/>
      <w:bookmarkStart w:id="65" w:name="p_59"/>
      <w:bookmarkStart w:id="66" w:name="p_60"/>
      <w:bookmarkStart w:id="67" w:name="p_61"/>
      <w:bookmarkStart w:id="68" w:name="p_62"/>
      <w:bookmarkStart w:id="69" w:name="p_63"/>
      <w:bookmarkStart w:id="70" w:name="p_700"/>
      <w:bookmarkEnd w:id="64"/>
      <w:bookmarkEnd w:id="65"/>
      <w:bookmarkEnd w:id="66"/>
      <w:bookmarkEnd w:id="67"/>
      <w:bookmarkEnd w:id="68"/>
      <w:bookmarkEnd w:id="69"/>
      <w:bookmarkEnd w:id="70"/>
    </w:p>
    <w:p w:rsidR="00256BD5" w:rsidRPr="00F56723" w:rsidRDefault="00256BD5" w:rsidP="006700E7">
      <w:pPr>
        <w:spacing w:line="360" w:lineRule="auto"/>
        <w:ind w:firstLine="709"/>
        <w:jc w:val="center"/>
        <w:rPr>
          <w:b/>
          <w:sz w:val="23"/>
          <w:szCs w:val="23"/>
        </w:rPr>
      </w:pPr>
      <w:r w:rsidRPr="00F56723">
        <w:rPr>
          <w:b/>
          <w:sz w:val="23"/>
          <w:szCs w:val="23"/>
        </w:rPr>
        <w:t>VI. Погашение инвестиционных паев</w:t>
      </w:r>
    </w:p>
    <w:p w:rsidR="00256BD5" w:rsidRPr="00F56723" w:rsidRDefault="00256BD5" w:rsidP="006700E7">
      <w:pPr>
        <w:spacing w:line="360" w:lineRule="auto"/>
        <w:ind w:firstLine="709"/>
        <w:jc w:val="both"/>
        <w:rPr>
          <w:sz w:val="16"/>
          <w:szCs w:val="16"/>
        </w:rPr>
      </w:pPr>
    </w:p>
    <w:p w:rsidR="00A92CCC" w:rsidRPr="00F56723" w:rsidRDefault="00A92CCC" w:rsidP="00A92CCC">
      <w:pPr>
        <w:spacing w:line="360" w:lineRule="auto"/>
        <w:ind w:firstLine="709"/>
        <w:jc w:val="both"/>
        <w:rPr>
          <w:sz w:val="23"/>
          <w:szCs w:val="23"/>
        </w:rPr>
      </w:pPr>
      <w:bookmarkStart w:id="71" w:name="p_65"/>
      <w:bookmarkStart w:id="72" w:name="p_66"/>
      <w:bookmarkEnd w:id="71"/>
      <w:bookmarkEnd w:id="72"/>
      <w:r w:rsidRPr="00F56723">
        <w:rPr>
          <w:sz w:val="23"/>
          <w:szCs w:val="23"/>
        </w:rPr>
        <w:t>6</w:t>
      </w:r>
      <w:r w:rsidR="00FC5CA5" w:rsidRPr="00F56723">
        <w:rPr>
          <w:sz w:val="23"/>
          <w:szCs w:val="23"/>
        </w:rPr>
        <w:t>4</w:t>
      </w:r>
      <w:r w:rsidRPr="00F56723">
        <w:rPr>
          <w:sz w:val="23"/>
          <w:szCs w:val="23"/>
        </w:rPr>
        <w:t>. Погашение инвестиционных паев может осуществляться после даты завершения (окончания) формирования фонда.</w:t>
      </w:r>
    </w:p>
    <w:p w:rsidR="00A92CCC" w:rsidRPr="00F56723" w:rsidRDefault="00FC5CA5" w:rsidP="00A92CCC">
      <w:pPr>
        <w:spacing w:line="360" w:lineRule="auto"/>
        <w:ind w:firstLine="709"/>
        <w:jc w:val="both"/>
        <w:rPr>
          <w:sz w:val="23"/>
          <w:szCs w:val="23"/>
        </w:rPr>
      </w:pPr>
      <w:r w:rsidRPr="00F56723">
        <w:rPr>
          <w:sz w:val="23"/>
          <w:szCs w:val="23"/>
        </w:rPr>
        <w:t xml:space="preserve">65. </w:t>
      </w:r>
      <w:r w:rsidR="00A92CCC" w:rsidRPr="00F56723">
        <w:rPr>
          <w:sz w:val="23"/>
          <w:szCs w:val="23"/>
        </w:rPr>
        <w:t>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256BD5" w:rsidRPr="00F56723" w:rsidRDefault="00256BD5" w:rsidP="00A92CCC">
      <w:pPr>
        <w:spacing w:line="360" w:lineRule="auto"/>
        <w:ind w:firstLine="709"/>
        <w:jc w:val="both"/>
        <w:rPr>
          <w:sz w:val="23"/>
          <w:szCs w:val="23"/>
        </w:rPr>
      </w:pPr>
      <w:r w:rsidRPr="00F56723">
        <w:rPr>
          <w:sz w:val="23"/>
          <w:szCs w:val="23"/>
        </w:rPr>
        <w:t>6</w:t>
      </w:r>
      <w:r w:rsidR="00FC5CA5" w:rsidRPr="00F56723">
        <w:rPr>
          <w:sz w:val="23"/>
          <w:szCs w:val="23"/>
        </w:rPr>
        <w:t>6</w:t>
      </w:r>
      <w:r w:rsidRPr="00F56723">
        <w:rPr>
          <w:sz w:val="23"/>
          <w:szCs w:val="23"/>
        </w:rPr>
        <w:t>. Требования о погашении инвестиционных паев подаются в форме заявк</w:t>
      </w:r>
      <w:r w:rsidR="00E70653" w:rsidRPr="00F56723">
        <w:rPr>
          <w:sz w:val="23"/>
          <w:szCs w:val="23"/>
        </w:rPr>
        <w:t>и</w:t>
      </w:r>
      <w:r w:rsidRPr="00F56723">
        <w:rPr>
          <w:sz w:val="23"/>
          <w:szCs w:val="23"/>
        </w:rPr>
        <w:t xml:space="preserve"> на погашение инвестиционных паев</w:t>
      </w:r>
      <w:r w:rsidR="00E70653" w:rsidRPr="00F56723">
        <w:rPr>
          <w:sz w:val="23"/>
          <w:szCs w:val="23"/>
        </w:rPr>
        <w:t xml:space="preserve">, содержащей обязательные сведения, </w:t>
      </w:r>
      <w:r w:rsidRPr="00F56723">
        <w:rPr>
          <w:sz w:val="23"/>
          <w:szCs w:val="23"/>
        </w:rPr>
        <w:t xml:space="preserve"> предусмотренн</w:t>
      </w:r>
      <w:r w:rsidR="00E70653" w:rsidRPr="00F56723">
        <w:rPr>
          <w:sz w:val="23"/>
          <w:szCs w:val="23"/>
        </w:rPr>
        <w:t>ые</w:t>
      </w:r>
      <w:r w:rsidRPr="00F56723">
        <w:rPr>
          <w:sz w:val="23"/>
          <w:szCs w:val="23"/>
        </w:rPr>
        <w:t xml:space="preserve"> приложением к настоящим Правилам.</w:t>
      </w:r>
    </w:p>
    <w:p w:rsidR="00256BD5" w:rsidRPr="00F56723" w:rsidRDefault="00256BD5" w:rsidP="006700E7">
      <w:pPr>
        <w:spacing w:line="360" w:lineRule="auto"/>
        <w:ind w:firstLine="709"/>
        <w:jc w:val="both"/>
        <w:rPr>
          <w:sz w:val="23"/>
          <w:szCs w:val="23"/>
        </w:rPr>
      </w:pPr>
      <w:r w:rsidRPr="00F56723">
        <w:rPr>
          <w:sz w:val="23"/>
          <w:szCs w:val="23"/>
        </w:rPr>
        <w:t>Заявки на погашение инвестиционных паев носят безотзывный характер.</w:t>
      </w:r>
    </w:p>
    <w:p w:rsidR="007C2E27" w:rsidRPr="00F56723" w:rsidRDefault="007C2E27" w:rsidP="006700E7">
      <w:pPr>
        <w:spacing w:line="360" w:lineRule="auto"/>
        <w:ind w:firstLine="709"/>
        <w:jc w:val="both"/>
        <w:rPr>
          <w:sz w:val="23"/>
          <w:szCs w:val="23"/>
        </w:rPr>
      </w:pPr>
      <w:r w:rsidRPr="00F56723">
        <w:rPr>
          <w:sz w:val="23"/>
          <w:szCs w:val="23"/>
        </w:rPr>
        <w:t>Заявки на погашение инвестиционных паев подаются в следующем порядке:</w:t>
      </w:r>
    </w:p>
    <w:p w:rsidR="00256BD5" w:rsidRPr="00F56723" w:rsidRDefault="00256BD5" w:rsidP="006700E7">
      <w:pPr>
        <w:widowControl w:val="0"/>
        <w:autoSpaceDE w:val="0"/>
        <w:autoSpaceDN w:val="0"/>
        <w:adjustRightInd w:val="0"/>
        <w:spacing w:line="360" w:lineRule="auto"/>
        <w:ind w:firstLine="709"/>
        <w:jc w:val="both"/>
        <w:rPr>
          <w:sz w:val="23"/>
          <w:szCs w:val="23"/>
        </w:rPr>
      </w:pPr>
      <w:r w:rsidRPr="00F56723">
        <w:rPr>
          <w:sz w:val="23"/>
          <w:szCs w:val="23"/>
        </w:rPr>
        <w:t>Заявки на погашение инвестиционных паев, оформленные в соответствии с приложени</w:t>
      </w:r>
      <w:r w:rsidR="00420FD4">
        <w:rPr>
          <w:sz w:val="23"/>
          <w:szCs w:val="23"/>
        </w:rPr>
        <w:t>ем</w:t>
      </w:r>
      <w:r w:rsidRPr="00F56723">
        <w:rPr>
          <w:sz w:val="23"/>
          <w:szCs w:val="23"/>
        </w:rPr>
        <w:t xml:space="preserve"> № </w:t>
      </w:r>
      <w:r w:rsidR="00420FD4">
        <w:rPr>
          <w:sz w:val="23"/>
          <w:szCs w:val="23"/>
        </w:rPr>
        <w:t>3</w:t>
      </w:r>
      <w:r w:rsidRPr="00F56723">
        <w:rPr>
          <w:sz w:val="23"/>
          <w:szCs w:val="23"/>
        </w:rPr>
        <w:t xml:space="preserve"> к настоящим Правилам, подаются в пунктах приема заявок владельцем инвестиционных паев или </w:t>
      </w:r>
      <w:r w:rsidRPr="00F56723">
        <w:rPr>
          <w:sz w:val="23"/>
          <w:szCs w:val="23"/>
        </w:rPr>
        <w:lastRenderedPageBreak/>
        <w:t>его уполномоченным представителем.</w:t>
      </w:r>
    </w:p>
    <w:p w:rsidR="00256BD5" w:rsidRPr="00F56723" w:rsidRDefault="00256BD5" w:rsidP="006700E7">
      <w:pPr>
        <w:widowControl w:val="0"/>
        <w:autoSpaceDE w:val="0"/>
        <w:autoSpaceDN w:val="0"/>
        <w:adjustRightInd w:val="0"/>
        <w:spacing w:line="360" w:lineRule="auto"/>
        <w:ind w:firstLine="709"/>
        <w:jc w:val="both"/>
        <w:rPr>
          <w:sz w:val="23"/>
          <w:szCs w:val="23"/>
        </w:rPr>
      </w:pPr>
      <w:r w:rsidRPr="00F56723">
        <w:rPr>
          <w:sz w:val="23"/>
          <w:szCs w:val="23"/>
        </w:rPr>
        <w:t>Заявки на погашение инвестиционных паев, оформленные в соответствии с приложени</w:t>
      </w:r>
      <w:r w:rsidR="00F63464">
        <w:rPr>
          <w:sz w:val="23"/>
          <w:szCs w:val="23"/>
        </w:rPr>
        <w:t>е</w:t>
      </w:r>
      <w:r w:rsidRPr="00F56723">
        <w:rPr>
          <w:sz w:val="23"/>
          <w:szCs w:val="23"/>
        </w:rPr>
        <w:t xml:space="preserve">м № </w:t>
      </w:r>
      <w:r w:rsidR="00420FD4">
        <w:rPr>
          <w:sz w:val="23"/>
          <w:szCs w:val="23"/>
        </w:rPr>
        <w:t>4</w:t>
      </w:r>
      <w:r w:rsidRPr="00F56723">
        <w:rPr>
          <w:sz w:val="23"/>
          <w:szCs w:val="23"/>
        </w:rPr>
        <w:t xml:space="preserve"> к настоящим Правилам, подаются в пунктах приема заявок номинальным держателем или его уполномоченным представителем.</w:t>
      </w:r>
    </w:p>
    <w:p w:rsidR="00256BD5" w:rsidRPr="00F56723" w:rsidRDefault="00256BD5" w:rsidP="006700E7">
      <w:pPr>
        <w:spacing w:line="360" w:lineRule="auto"/>
        <w:ind w:firstLine="709"/>
        <w:jc w:val="both"/>
        <w:rPr>
          <w:sz w:val="23"/>
          <w:szCs w:val="23"/>
        </w:rPr>
      </w:pPr>
      <w:r w:rsidRPr="00F56723">
        <w:rPr>
          <w:sz w:val="23"/>
          <w:szCs w:val="23"/>
        </w:rPr>
        <w:t>Заявки на погашение инвестиционных паев, направленные почтой (в том числе электронной), факсом или курьером, не принимаются.</w:t>
      </w:r>
    </w:p>
    <w:p w:rsidR="00256BD5" w:rsidRPr="00F56723" w:rsidRDefault="00256BD5" w:rsidP="006700E7">
      <w:pPr>
        <w:spacing w:line="360" w:lineRule="auto"/>
        <w:ind w:firstLine="709"/>
        <w:jc w:val="both"/>
        <w:rPr>
          <w:sz w:val="23"/>
          <w:szCs w:val="23"/>
        </w:rPr>
      </w:pPr>
      <w:r w:rsidRPr="00F56723">
        <w:rPr>
          <w:sz w:val="23"/>
          <w:szCs w:val="23"/>
        </w:rPr>
        <w:t>Заявки на погашение инвестиционных паев, права на которые учитываются в реестре владельцев инвестиционных паев на лицевом счете</w:t>
      </w:r>
      <w:r w:rsidR="005B75A1" w:rsidRPr="00F56723">
        <w:rPr>
          <w:sz w:val="23"/>
          <w:szCs w:val="23"/>
        </w:rPr>
        <w:t>, открытом</w:t>
      </w:r>
      <w:r w:rsidRPr="00F56723">
        <w:rPr>
          <w:sz w:val="23"/>
          <w:szCs w:val="23"/>
        </w:rPr>
        <w:t xml:space="preserve"> номинально</w:t>
      </w:r>
      <w:r w:rsidR="005B75A1" w:rsidRPr="00F56723">
        <w:rPr>
          <w:sz w:val="23"/>
          <w:szCs w:val="23"/>
        </w:rPr>
        <w:t>му</w:t>
      </w:r>
      <w:r w:rsidRPr="00F56723">
        <w:rPr>
          <w:sz w:val="23"/>
          <w:szCs w:val="23"/>
        </w:rPr>
        <w:t xml:space="preserve"> держател</w:t>
      </w:r>
      <w:r w:rsidR="005B75A1" w:rsidRPr="00F56723">
        <w:rPr>
          <w:sz w:val="23"/>
          <w:szCs w:val="23"/>
        </w:rPr>
        <w:t>ю</w:t>
      </w:r>
      <w:r w:rsidRPr="00F56723">
        <w:rPr>
          <w:sz w:val="23"/>
          <w:szCs w:val="23"/>
        </w:rPr>
        <w:t>, подаются этим номинальным держателем.</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6</w:t>
      </w:r>
      <w:r w:rsidR="005B75A1" w:rsidRPr="00F56723">
        <w:rPr>
          <w:sz w:val="23"/>
          <w:szCs w:val="23"/>
        </w:rPr>
        <w:t>7</w:t>
      </w:r>
      <w:r w:rsidRPr="00F56723">
        <w:rPr>
          <w:sz w:val="23"/>
          <w:szCs w:val="23"/>
        </w:rPr>
        <w:t>. Прием заявок на погашение инвестиционных паев осуществляется каждый рабочий день.</w:t>
      </w:r>
    </w:p>
    <w:p w:rsidR="00C835BB" w:rsidRPr="00F56723" w:rsidRDefault="00256BD5" w:rsidP="006700E7">
      <w:pPr>
        <w:spacing w:line="360" w:lineRule="auto"/>
        <w:ind w:firstLine="709"/>
        <w:jc w:val="both"/>
        <w:rPr>
          <w:sz w:val="23"/>
          <w:szCs w:val="23"/>
        </w:rPr>
      </w:pPr>
      <w:r w:rsidRPr="00F56723">
        <w:rPr>
          <w:sz w:val="23"/>
          <w:szCs w:val="23"/>
        </w:rPr>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w:t>
      </w:r>
      <w:r w:rsidR="0075255D" w:rsidRPr="00F56723">
        <w:rPr>
          <w:sz w:val="23"/>
          <w:szCs w:val="23"/>
        </w:rPr>
        <w:t xml:space="preserve"> и агента</w:t>
      </w:r>
      <w:r w:rsidR="00C835BB" w:rsidRPr="00F56723">
        <w:rPr>
          <w:sz w:val="23"/>
          <w:szCs w:val="23"/>
        </w:rPr>
        <w:t>, информация о работе которых предоставляется управляющей компанией и агент</w:t>
      </w:r>
      <w:r w:rsidR="0040126D" w:rsidRPr="00F56723">
        <w:rPr>
          <w:sz w:val="23"/>
          <w:szCs w:val="23"/>
        </w:rPr>
        <w:t xml:space="preserve">ом </w:t>
      </w:r>
      <w:r w:rsidR="00ED2DFB" w:rsidRPr="00F56723">
        <w:rPr>
          <w:sz w:val="23"/>
          <w:szCs w:val="23"/>
        </w:rPr>
        <w:t>по телефону</w:t>
      </w:r>
      <w:r w:rsidR="00C835BB" w:rsidRPr="00F56723">
        <w:rPr>
          <w:sz w:val="23"/>
          <w:szCs w:val="23"/>
        </w:rPr>
        <w:t xml:space="preserve"> или раскрывается иным способом. </w:t>
      </w:r>
    </w:p>
    <w:p w:rsidR="00256BD5" w:rsidRPr="00F56723" w:rsidRDefault="00FF7178" w:rsidP="006700E7">
      <w:pPr>
        <w:spacing w:line="360" w:lineRule="auto"/>
        <w:ind w:firstLine="709"/>
        <w:jc w:val="both"/>
        <w:rPr>
          <w:sz w:val="23"/>
          <w:szCs w:val="23"/>
        </w:rPr>
      </w:pPr>
      <w:bookmarkStart w:id="73" w:name="p_67"/>
      <w:bookmarkStart w:id="74" w:name="p_68"/>
      <w:bookmarkEnd w:id="73"/>
      <w:bookmarkEnd w:id="74"/>
      <w:r w:rsidRPr="00F56723">
        <w:rPr>
          <w:sz w:val="23"/>
          <w:szCs w:val="23"/>
        </w:rPr>
        <w:t>6</w:t>
      </w:r>
      <w:r w:rsidR="005B75A1" w:rsidRPr="00F56723">
        <w:rPr>
          <w:sz w:val="23"/>
          <w:szCs w:val="23"/>
        </w:rPr>
        <w:t>8</w:t>
      </w:r>
      <w:r w:rsidR="00256BD5" w:rsidRPr="00F56723">
        <w:rPr>
          <w:sz w:val="23"/>
          <w:szCs w:val="23"/>
        </w:rPr>
        <w:t>. Заявки на погашение инвестиционных паев подаются:</w:t>
      </w:r>
    </w:p>
    <w:p w:rsidR="00256BD5" w:rsidRPr="00F56723" w:rsidRDefault="00256BD5" w:rsidP="006700E7">
      <w:pPr>
        <w:spacing w:line="360" w:lineRule="auto"/>
        <w:ind w:firstLine="709"/>
        <w:jc w:val="both"/>
        <w:rPr>
          <w:sz w:val="23"/>
          <w:szCs w:val="23"/>
        </w:rPr>
      </w:pPr>
      <w:r w:rsidRPr="00F56723">
        <w:rPr>
          <w:sz w:val="23"/>
          <w:szCs w:val="23"/>
        </w:rPr>
        <w:t>управляющей компании;</w:t>
      </w:r>
    </w:p>
    <w:p w:rsidR="00256BD5" w:rsidRPr="00F56723" w:rsidRDefault="00256BD5" w:rsidP="006700E7">
      <w:pPr>
        <w:spacing w:line="360" w:lineRule="auto"/>
        <w:ind w:firstLine="709"/>
        <w:jc w:val="both"/>
        <w:rPr>
          <w:sz w:val="23"/>
          <w:szCs w:val="23"/>
        </w:rPr>
      </w:pPr>
      <w:r w:rsidRPr="00F56723">
        <w:rPr>
          <w:sz w:val="23"/>
          <w:szCs w:val="23"/>
        </w:rPr>
        <w:t>агент</w:t>
      </w:r>
      <w:r w:rsidR="0040126D" w:rsidRPr="00F56723">
        <w:rPr>
          <w:sz w:val="23"/>
          <w:szCs w:val="23"/>
        </w:rPr>
        <w:t>у</w:t>
      </w:r>
      <w:r w:rsidRPr="00F56723">
        <w:rPr>
          <w:sz w:val="23"/>
          <w:szCs w:val="23"/>
        </w:rPr>
        <w:t>.</w:t>
      </w:r>
    </w:p>
    <w:p w:rsidR="00256BD5" w:rsidRPr="00F56723" w:rsidRDefault="005B75A1" w:rsidP="006700E7">
      <w:pPr>
        <w:spacing w:line="360" w:lineRule="auto"/>
        <w:ind w:firstLine="709"/>
        <w:jc w:val="both"/>
        <w:rPr>
          <w:sz w:val="23"/>
          <w:szCs w:val="23"/>
        </w:rPr>
      </w:pPr>
      <w:r w:rsidRPr="00F56723">
        <w:rPr>
          <w:sz w:val="23"/>
          <w:szCs w:val="23"/>
        </w:rPr>
        <w:t>69</w:t>
      </w:r>
      <w:r w:rsidR="00256BD5" w:rsidRPr="00F56723">
        <w:rPr>
          <w:sz w:val="23"/>
          <w:szCs w:val="23"/>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256BD5" w:rsidRPr="00F56723" w:rsidRDefault="00256BD5" w:rsidP="006700E7">
      <w:pPr>
        <w:spacing w:line="360" w:lineRule="auto"/>
        <w:ind w:firstLine="709"/>
        <w:jc w:val="both"/>
        <w:rPr>
          <w:sz w:val="23"/>
          <w:szCs w:val="23"/>
        </w:rPr>
      </w:pPr>
      <w:bookmarkStart w:id="75" w:name="p_69"/>
      <w:bookmarkEnd w:id="75"/>
      <w:r w:rsidRPr="00F56723">
        <w:rPr>
          <w:sz w:val="23"/>
          <w:szCs w:val="23"/>
        </w:rPr>
        <w:t>7</w:t>
      </w:r>
      <w:r w:rsidR="005B75A1" w:rsidRPr="00F56723">
        <w:rPr>
          <w:sz w:val="23"/>
          <w:szCs w:val="23"/>
        </w:rPr>
        <w:t>0</w:t>
      </w:r>
      <w:r w:rsidRPr="00F56723">
        <w:rPr>
          <w:sz w:val="23"/>
          <w:szCs w:val="23"/>
        </w:rPr>
        <w:t>. В приеме заявок на погашение инвестиционных паев отказывается в следующих случаях:</w:t>
      </w:r>
    </w:p>
    <w:p w:rsidR="00256BD5" w:rsidRPr="00F56723" w:rsidRDefault="00256BD5" w:rsidP="006700E7">
      <w:pPr>
        <w:spacing w:line="360" w:lineRule="auto"/>
        <w:ind w:firstLine="709"/>
        <w:jc w:val="both"/>
        <w:rPr>
          <w:sz w:val="23"/>
          <w:szCs w:val="23"/>
        </w:rPr>
      </w:pPr>
      <w:r w:rsidRPr="00F56723">
        <w:rPr>
          <w:sz w:val="23"/>
          <w:szCs w:val="23"/>
        </w:rPr>
        <w:t>1) несоблюдение порядка подачи заявок, установленного настоящими Правилами;</w:t>
      </w:r>
    </w:p>
    <w:p w:rsidR="00256BD5" w:rsidRPr="00F56723" w:rsidRDefault="00256BD5" w:rsidP="006700E7">
      <w:pPr>
        <w:spacing w:line="360" w:lineRule="auto"/>
        <w:ind w:firstLine="709"/>
        <w:jc w:val="both"/>
        <w:rPr>
          <w:sz w:val="23"/>
          <w:szCs w:val="23"/>
        </w:rPr>
      </w:pPr>
      <w:r w:rsidRPr="00F56723">
        <w:rPr>
          <w:sz w:val="23"/>
          <w:szCs w:val="23"/>
        </w:rPr>
        <w:t>2) принятие решения об одновременном приостановлении выдачи</w:t>
      </w:r>
      <w:r w:rsidR="008D0088" w:rsidRPr="00F56723">
        <w:rPr>
          <w:sz w:val="23"/>
          <w:szCs w:val="23"/>
        </w:rPr>
        <w:t xml:space="preserve"> и</w:t>
      </w:r>
      <w:r w:rsidRPr="00F56723">
        <w:rPr>
          <w:sz w:val="23"/>
          <w:szCs w:val="23"/>
        </w:rPr>
        <w:t xml:space="preserve"> погашения инвестиционных паев;</w:t>
      </w:r>
    </w:p>
    <w:p w:rsidR="00256BD5" w:rsidRPr="00F56723" w:rsidRDefault="00256BD5" w:rsidP="006700E7">
      <w:pPr>
        <w:spacing w:line="360" w:lineRule="auto"/>
        <w:ind w:firstLine="709"/>
        <w:jc w:val="both"/>
        <w:rPr>
          <w:sz w:val="23"/>
          <w:szCs w:val="23"/>
        </w:rPr>
      </w:pPr>
      <w:r w:rsidRPr="00F56723">
        <w:rPr>
          <w:sz w:val="23"/>
          <w:szCs w:val="23"/>
        </w:rPr>
        <w:t xml:space="preserve">3) введение </w:t>
      </w:r>
      <w:r w:rsidR="005B75A1" w:rsidRPr="00F56723">
        <w:rPr>
          <w:sz w:val="23"/>
          <w:szCs w:val="23"/>
        </w:rPr>
        <w:t>Банком России</w:t>
      </w:r>
      <w:r w:rsidRPr="00F56723">
        <w:rPr>
          <w:sz w:val="23"/>
          <w:szCs w:val="23"/>
        </w:rPr>
        <w:t xml:space="preserve"> запрета на проведение операций по погашению инвестиционных паев и (или) принятию заявок на погашение инвестиционных паев;</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4) возникновение основания для прекращения фонда;</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 xml:space="preserve">5) подача заявки на погашение инвестиционных паев до даты завершения (окончания) формирования фонда. </w:t>
      </w:r>
      <w:r w:rsidR="00DB278F" w:rsidRPr="00F56723">
        <w:rPr>
          <w:sz w:val="23"/>
          <w:szCs w:val="23"/>
        </w:rPr>
        <w:t xml:space="preserve"> </w:t>
      </w:r>
    </w:p>
    <w:p w:rsidR="00256BD5" w:rsidRPr="00F56723" w:rsidRDefault="00256BD5" w:rsidP="006700E7">
      <w:pPr>
        <w:spacing w:line="360" w:lineRule="auto"/>
        <w:ind w:firstLine="709"/>
        <w:jc w:val="both"/>
        <w:rPr>
          <w:sz w:val="23"/>
          <w:szCs w:val="23"/>
        </w:rPr>
      </w:pPr>
      <w:bookmarkStart w:id="76" w:name="p_70"/>
      <w:bookmarkEnd w:id="76"/>
      <w:r w:rsidRPr="00F56723">
        <w:rPr>
          <w:sz w:val="23"/>
          <w:szCs w:val="23"/>
        </w:rPr>
        <w:t>7</w:t>
      </w:r>
      <w:r w:rsidR="005B75A1" w:rsidRPr="00F56723">
        <w:rPr>
          <w:sz w:val="23"/>
          <w:szCs w:val="23"/>
        </w:rPr>
        <w:t>1</w:t>
      </w:r>
      <w:r w:rsidRPr="00F56723">
        <w:rPr>
          <w:sz w:val="23"/>
          <w:szCs w:val="23"/>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256BD5" w:rsidRPr="00F56723" w:rsidRDefault="00256BD5" w:rsidP="006700E7">
      <w:pPr>
        <w:spacing w:line="360" w:lineRule="auto"/>
        <w:ind w:firstLine="709"/>
        <w:jc w:val="both"/>
        <w:rPr>
          <w:sz w:val="23"/>
          <w:szCs w:val="23"/>
        </w:rPr>
      </w:pPr>
      <w:bookmarkStart w:id="77" w:name="p_71"/>
      <w:bookmarkEnd w:id="77"/>
      <w:r w:rsidRPr="00F56723">
        <w:rPr>
          <w:sz w:val="23"/>
          <w:szCs w:val="23"/>
        </w:rPr>
        <w:t>7</w:t>
      </w:r>
      <w:r w:rsidR="005B75A1" w:rsidRPr="00F56723">
        <w:rPr>
          <w:sz w:val="23"/>
          <w:szCs w:val="23"/>
        </w:rPr>
        <w:t>2</w:t>
      </w:r>
      <w:r w:rsidRPr="00F56723">
        <w:rPr>
          <w:sz w:val="23"/>
          <w:szCs w:val="23"/>
        </w:rPr>
        <w:t>. Погашение инвестиционных паев осуществляется путем внесения записей по лицевому счету в реестре владельцев инвестиционных паев.</w:t>
      </w:r>
    </w:p>
    <w:p w:rsidR="00256BD5" w:rsidRPr="00F56723" w:rsidRDefault="00256BD5" w:rsidP="006700E7">
      <w:pPr>
        <w:autoSpaceDE w:val="0"/>
        <w:autoSpaceDN w:val="0"/>
        <w:adjustRightInd w:val="0"/>
        <w:spacing w:line="360" w:lineRule="auto"/>
        <w:ind w:firstLine="709"/>
        <w:jc w:val="both"/>
        <w:rPr>
          <w:sz w:val="23"/>
          <w:szCs w:val="23"/>
        </w:rPr>
      </w:pPr>
      <w:bookmarkStart w:id="78" w:name="p_72"/>
      <w:bookmarkEnd w:id="78"/>
      <w:r w:rsidRPr="00F56723">
        <w:rPr>
          <w:sz w:val="23"/>
          <w:szCs w:val="23"/>
        </w:rPr>
        <w:t>7</w:t>
      </w:r>
      <w:r w:rsidR="005B75A1" w:rsidRPr="00F56723">
        <w:rPr>
          <w:sz w:val="23"/>
          <w:szCs w:val="23"/>
        </w:rPr>
        <w:t>3</w:t>
      </w:r>
      <w:r w:rsidRPr="00F56723">
        <w:rPr>
          <w:sz w:val="23"/>
          <w:szCs w:val="23"/>
        </w:rPr>
        <w:t>. Погашение инвестиционных паев осуществляется в срок не более 3 (трех) рабочих дней со дня приема заявки на погашение инвестиционных паев.</w:t>
      </w:r>
    </w:p>
    <w:p w:rsidR="00256BD5" w:rsidRPr="00F56723" w:rsidRDefault="00256BD5" w:rsidP="006700E7">
      <w:pPr>
        <w:spacing w:line="360" w:lineRule="auto"/>
        <w:ind w:firstLine="709"/>
        <w:jc w:val="both"/>
        <w:rPr>
          <w:sz w:val="23"/>
          <w:szCs w:val="23"/>
        </w:rPr>
      </w:pPr>
      <w:bookmarkStart w:id="79" w:name="p_73"/>
      <w:bookmarkEnd w:id="79"/>
      <w:r w:rsidRPr="00F56723">
        <w:rPr>
          <w:sz w:val="23"/>
          <w:szCs w:val="23"/>
        </w:rPr>
        <w:t>7</w:t>
      </w:r>
      <w:r w:rsidR="00DA5746" w:rsidRPr="00F56723">
        <w:rPr>
          <w:sz w:val="23"/>
          <w:szCs w:val="23"/>
        </w:rPr>
        <w:t>4</w:t>
      </w:r>
      <w:r w:rsidRPr="00F56723">
        <w:rPr>
          <w:sz w:val="23"/>
          <w:szCs w:val="23"/>
        </w:rPr>
        <w:t xml:space="preserve">.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Pr="00F56723">
        <w:rPr>
          <w:sz w:val="23"/>
          <w:szCs w:val="23"/>
        </w:rPr>
        <w:lastRenderedPageBreak/>
        <w:t>рабочий день, предшествующий дню погашения инвестиционных паев, но не ранее дня принятия заявки на погашение инвестиционных паев.</w:t>
      </w:r>
    </w:p>
    <w:p w:rsidR="00C835BB" w:rsidRPr="00F56723" w:rsidRDefault="00256BD5" w:rsidP="006700E7">
      <w:pPr>
        <w:autoSpaceDE w:val="0"/>
        <w:autoSpaceDN w:val="0"/>
        <w:adjustRightInd w:val="0"/>
        <w:spacing w:line="360" w:lineRule="auto"/>
        <w:ind w:firstLine="709"/>
        <w:jc w:val="both"/>
        <w:rPr>
          <w:sz w:val="23"/>
          <w:szCs w:val="23"/>
        </w:rPr>
      </w:pPr>
      <w:bookmarkStart w:id="80" w:name="p_74"/>
      <w:bookmarkEnd w:id="80"/>
      <w:r w:rsidRPr="00F56723">
        <w:rPr>
          <w:sz w:val="23"/>
          <w:szCs w:val="23"/>
        </w:rPr>
        <w:t>7</w:t>
      </w:r>
      <w:r w:rsidR="00DA5746" w:rsidRPr="00F56723">
        <w:rPr>
          <w:sz w:val="23"/>
          <w:szCs w:val="23"/>
        </w:rPr>
        <w:t>5</w:t>
      </w:r>
      <w:r w:rsidRPr="00F56723">
        <w:rPr>
          <w:sz w:val="23"/>
          <w:szCs w:val="23"/>
        </w:rPr>
        <w:t>. Выплата денежной компенсации при погашении инвестиционных паев осуществляется за счет денежных средств, составляющих фонд</w:t>
      </w:r>
      <w:r w:rsidR="00C835BB" w:rsidRPr="00F56723">
        <w:rPr>
          <w:sz w:val="23"/>
          <w:szCs w:val="23"/>
        </w:rPr>
        <w:t>, если иное не предусмотрено правилами.</w:t>
      </w:r>
    </w:p>
    <w:p w:rsidR="00256BD5" w:rsidRPr="00F56723" w:rsidRDefault="00256BD5" w:rsidP="006700E7">
      <w:pPr>
        <w:spacing w:line="360" w:lineRule="auto"/>
        <w:ind w:firstLine="709"/>
        <w:jc w:val="both"/>
        <w:rPr>
          <w:sz w:val="23"/>
          <w:szCs w:val="23"/>
        </w:rPr>
      </w:pPr>
      <w:r w:rsidRPr="00F56723">
        <w:rPr>
          <w:sz w:val="23"/>
          <w:szCs w:val="23"/>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256BD5" w:rsidRPr="00F56723" w:rsidRDefault="00256BD5" w:rsidP="006700E7">
      <w:pPr>
        <w:autoSpaceDE w:val="0"/>
        <w:autoSpaceDN w:val="0"/>
        <w:adjustRightInd w:val="0"/>
        <w:spacing w:line="360" w:lineRule="auto"/>
        <w:ind w:firstLine="709"/>
        <w:jc w:val="both"/>
        <w:rPr>
          <w:sz w:val="23"/>
          <w:szCs w:val="23"/>
        </w:rPr>
      </w:pPr>
      <w:bookmarkStart w:id="81" w:name="p_75"/>
      <w:bookmarkEnd w:id="81"/>
      <w:r w:rsidRPr="00F56723">
        <w:rPr>
          <w:sz w:val="23"/>
          <w:szCs w:val="23"/>
        </w:rPr>
        <w:t>7</w:t>
      </w:r>
      <w:r w:rsidR="00DA5746" w:rsidRPr="00F56723">
        <w:rPr>
          <w:sz w:val="23"/>
          <w:szCs w:val="23"/>
        </w:rPr>
        <w:t>6</w:t>
      </w:r>
      <w:r w:rsidRPr="00F56723">
        <w:rPr>
          <w:sz w:val="23"/>
          <w:szCs w:val="23"/>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A92CCC" w:rsidRPr="00F56723" w:rsidRDefault="00A92CCC" w:rsidP="00A92CCC">
      <w:pPr>
        <w:spacing w:line="360" w:lineRule="auto"/>
        <w:ind w:firstLine="709"/>
        <w:jc w:val="both"/>
        <w:rPr>
          <w:sz w:val="23"/>
          <w:szCs w:val="23"/>
        </w:rPr>
      </w:pPr>
      <w:bookmarkStart w:id="82" w:name="p_77"/>
      <w:bookmarkEnd w:id="82"/>
      <w:r w:rsidRPr="00F56723">
        <w:rPr>
          <w:sz w:val="23"/>
          <w:szCs w:val="23"/>
        </w:rPr>
        <w:t>7</w:t>
      </w:r>
      <w:r w:rsidR="00DA5746" w:rsidRPr="00F56723">
        <w:rPr>
          <w:sz w:val="23"/>
          <w:szCs w:val="23"/>
        </w:rPr>
        <w:t>7</w:t>
      </w:r>
      <w:r w:rsidRPr="00F56723">
        <w:rPr>
          <w:sz w:val="23"/>
          <w:szCs w:val="23"/>
        </w:rPr>
        <w:t>.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A92CCC" w:rsidRPr="00F56723" w:rsidRDefault="00A92CCC" w:rsidP="00A92CCC">
      <w:pPr>
        <w:spacing w:line="360" w:lineRule="auto"/>
        <w:ind w:firstLine="709"/>
        <w:jc w:val="both"/>
        <w:rPr>
          <w:sz w:val="23"/>
          <w:szCs w:val="23"/>
        </w:rPr>
      </w:pPr>
      <w:r w:rsidRPr="00F56723">
        <w:rPr>
          <w:sz w:val="23"/>
          <w:szCs w:val="23"/>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256BD5" w:rsidRPr="00F56723" w:rsidRDefault="00C67D3C" w:rsidP="00A92CCC">
      <w:pPr>
        <w:spacing w:line="360" w:lineRule="auto"/>
        <w:ind w:firstLine="709"/>
        <w:jc w:val="both"/>
        <w:rPr>
          <w:sz w:val="23"/>
          <w:szCs w:val="23"/>
        </w:rPr>
      </w:pPr>
      <w:r w:rsidRPr="00F56723">
        <w:rPr>
          <w:sz w:val="23"/>
          <w:szCs w:val="23"/>
        </w:rPr>
        <w:t>7</w:t>
      </w:r>
      <w:r w:rsidR="00DA5746" w:rsidRPr="00F56723">
        <w:rPr>
          <w:sz w:val="23"/>
          <w:szCs w:val="23"/>
        </w:rPr>
        <w:t>8</w:t>
      </w:r>
      <w:r w:rsidR="00256BD5" w:rsidRPr="00F56723">
        <w:rPr>
          <w:sz w:val="23"/>
          <w:szCs w:val="23"/>
        </w:rPr>
        <w:t>. Обязанность по выплате денежной компенсации считается исполненной со дня:</w:t>
      </w:r>
    </w:p>
    <w:p w:rsidR="00256BD5" w:rsidRPr="00F56723" w:rsidRDefault="00256BD5" w:rsidP="006700E7">
      <w:pPr>
        <w:spacing w:line="360" w:lineRule="auto"/>
        <w:ind w:firstLine="709"/>
        <w:jc w:val="both"/>
        <w:rPr>
          <w:sz w:val="23"/>
          <w:szCs w:val="23"/>
        </w:rPr>
      </w:pPr>
      <w:r w:rsidRPr="00F56723">
        <w:rPr>
          <w:sz w:val="23"/>
          <w:szCs w:val="23"/>
        </w:rPr>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256BD5" w:rsidRPr="00F56723" w:rsidRDefault="00256BD5" w:rsidP="006700E7">
      <w:pPr>
        <w:spacing w:line="360" w:lineRule="auto"/>
        <w:ind w:firstLine="709"/>
        <w:jc w:val="both"/>
        <w:rPr>
          <w:sz w:val="16"/>
          <w:szCs w:val="16"/>
        </w:rPr>
      </w:pPr>
      <w:bookmarkStart w:id="83" w:name="Закладка_04_11_2008"/>
      <w:bookmarkStart w:id="84" w:name="Закладка_20_05_2008"/>
      <w:bookmarkEnd w:id="83"/>
      <w:bookmarkEnd w:id="84"/>
    </w:p>
    <w:p w:rsidR="00256BD5" w:rsidRPr="00F56723" w:rsidRDefault="00873543" w:rsidP="006700E7">
      <w:pPr>
        <w:pStyle w:val="1"/>
        <w:spacing w:before="0" w:after="0" w:line="360" w:lineRule="auto"/>
        <w:ind w:firstLine="709"/>
        <w:rPr>
          <w:rFonts w:ascii="Times New Roman" w:hAnsi="Times New Roman" w:cs="Times New Roman"/>
          <w:sz w:val="23"/>
          <w:szCs w:val="23"/>
          <w:lang w:val="ru-RU"/>
        </w:rPr>
      </w:pPr>
      <w:r w:rsidRPr="00F56723">
        <w:rPr>
          <w:rFonts w:ascii="Times New Roman" w:hAnsi="Times New Roman" w:cs="Times New Roman"/>
          <w:sz w:val="23"/>
          <w:szCs w:val="23"/>
        </w:rPr>
        <w:t>VI</w:t>
      </w:r>
      <w:r w:rsidR="00256BD5" w:rsidRPr="00F56723">
        <w:rPr>
          <w:rFonts w:ascii="Times New Roman" w:hAnsi="Times New Roman" w:cs="Times New Roman"/>
          <w:sz w:val="23"/>
          <w:szCs w:val="23"/>
        </w:rPr>
        <w:t>I</w:t>
      </w:r>
      <w:r w:rsidR="00256BD5" w:rsidRPr="00F56723">
        <w:rPr>
          <w:rFonts w:ascii="Times New Roman" w:hAnsi="Times New Roman" w:cs="Times New Roman"/>
          <w:sz w:val="23"/>
          <w:szCs w:val="23"/>
          <w:lang w:val="ru-RU"/>
        </w:rPr>
        <w:t>. Приостановление выдачи</w:t>
      </w:r>
      <w:r w:rsidR="008D0088" w:rsidRPr="00F56723">
        <w:rPr>
          <w:rFonts w:ascii="Times New Roman" w:hAnsi="Times New Roman" w:cs="Times New Roman"/>
          <w:sz w:val="23"/>
          <w:szCs w:val="23"/>
          <w:lang w:val="ru-RU"/>
        </w:rPr>
        <w:t xml:space="preserve"> и</w:t>
      </w:r>
      <w:r w:rsidR="00256BD5" w:rsidRPr="00F56723">
        <w:rPr>
          <w:rFonts w:ascii="Times New Roman" w:hAnsi="Times New Roman" w:cs="Times New Roman"/>
          <w:sz w:val="23"/>
          <w:szCs w:val="23"/>
          <w:lang w:val="ru-RU"/>
        </w:rPr>
        <w:t xml:space="preserve"> погашения инвестиционных паев</w:t>
      </w:r>
    </w:p>
    <w:p w:rsidR="00256BD5" w:rsidRPr="00F56723" w:rsidRDefault="00256BD5" w:rsidP="006700E7">
      <w:pPr>
        <w:autoSpaceDE w:val="0"/>
        <w:autoSpaceDN w:val="0"/>
        <w:adjustRightInd w:val="0"/>
        <w:spacing w:line="360" w:lineRule="auto"/>
        <w:ind w:firstLine="709"/>
        <w:jc w:val="both"/>
        <w:rPr>
          <w:sz w:val="16"/>
          <w:szCs w:val="16"/>
        </w:rPr>
      </w:pPr>
    </w:p>
    <w:p w:rsidR="00256BD5" w:rsidRPr="00F56723" w:rsidRDefault="00DA5746" w:rsidP="006700E7">
      <w:pPr>
        <w:autoSpaceDE w:val="0"/>
        <w:autoSpaceDN w:val="0"/>
        <w:adjustRightInd w:val="0"/>
        <w:spacing w:line="360" w:lineRule="auto"/>
        <w:ind w:firstLine="709"/>
        <w:jc w:val="both"/>
        <w:rPr>
          <w:sz w:val="23"/>
          <w:szCs w:val="23"/>
        </w:rPr>
      </w:pPr>
      <w:r w:rsidRPr="00F56723">
        <w:rPr>
          <w:sz w:val="23"/>
          <w:szCs w:val="23"/>
        </w:rPr>
        <w:t>79</w:t>
      </w:r>
      <w:r w:rsidR="00256BD5" w:rsidRPr="00F56723">
        <w:rPr>
          <w:sz w:val="23"/>
          <w:szCs w:val="23"/>
        </w:rPr>
        <w:t xml:space="preserve">. Управляющая компания вправе приостановить выдачу инвестиционных паев. </w:t>
      </w:r>
    </w:p>
    <w:p w:rsidR="00256BD5" w:rsidRPr="00F56723" w:rsidRDefault="004818A8" w:rsidP="006700E7">
      <w:pPr>
        <w:spacing w:line="360" w:lineRule="auto"/>
        <w:ind w:firstLine="709"/>
        <w:jc w:val="both"/>
        <w:rPr>
          <w:sz w:val="23"/>
          <w:szCs w:val="23"/>
        </w:rPr>
      </w:pPr>
      <w:r w:rsidRPr="00F56723">
        <w:rPr>
          <w:sz w:val="23"/>
          <w:szCs w:val="23"/>
        </w:rPr>
        <w:t>8</w:t>
      </w:r>
      <w:r w:rsidR="00DA5746" w:rsidRPr="00F56723">
        <w:rPr>
          <w:sz w:val="23"/>
          <w:szCs w:val="23"/>
        </w:rPr>
        <w:t>0</w:t>
      </w:r>
      <w:r w:rsidR="00256BD5" w:rsidRPr="00F56723">
        <w:rPr>
          <w:sz w:val="23"/>
          <w:szCs w:val="23"/>
        </w:rPr>
        <w:t>. Управляющая компания вправе одновременно приостановить выдачу</w:t>
      </w:r>
      <w:r w:rsidR="008D0088" w:rsidRPr="00F56723">
        <w:rPr>
          <w:sz w:val="23"/>
          <w:szCs w:val="23"/>
        </w:rPr>
        <w:t xml:space="preserve"> и</w:t>
      </w:r>
      <w:r w:rsidR="00256BD5" w:rsidRPr="00F56723">
        <w:rPr>
          <w:sz w:val="23"/>
          <w:szCs w:val="23"/>
        </w:rPr>
        <w:t xml:space="preserve">  погашение инвестиционных паев в следующих случаях:</w:t>
      </w:r>
    </w:p>
    <w:p w:rsidR="00256BD5" w:rsidRPr="00F56723" w:rsidRDefault="00256BD5" w:rsidP="0057747A">
      <w:pPr>
        <w:pStyle w:val="ConsNonformat"/>
        <w:widowControl/>
        <w:numPr>
          <w:ilvl w:val="0"/>
          <w:numId w:val="39"/>
        </w:numPr>
        <w:spacing w:line="360" w:lineRule="auto"/>
        <w:ind w:left="0" w:firstLine="709"/>
        <w:jc w:val="both"/>
        <w:rPr>
          <w:rFonts w:ascii="Times New Roman" w:hAnsi="Times New Roman" w:cs="Times New Roman"/>
          <w:sz w:val="23"/>
          <w:szCs w:val="23"/>
        </w:rPr>
      </w:pPr>
      <w:r w:rsidRPr="00F56723">
        <w:rPr>
          <w:rFonts w:ascii="Times New Roman" w:hAnsi="Times New Roman" w:cs="Times New Roman"/>
          <w:sz w:val="23"/>
          <w:szCs w:val="23"/>
        </w:rPr>
        <w:t>расчетная стоимость инвестиционных паев не может быть определена вследствие возникновения обстоятельств непреодолимой силы;</w:t>
      </w:r>
    </w:p>
    <w:p w:rsidR="00256BD5" w:rsidRPr="00F56723" w:rsidRDefault="00256BD5" w:rsidP="0057747A">
      <w:pPr>
        <w:pStyle w:val="ConsNonformat"/>
        <w:widowControl/>
        <w:numPr>
          <w:ilvl w:val="0"/>
          <w:numId w:val="39"/>
        </w:numPr>
        <w:spacing w:line="360" w:lineRule="auto"/>
        <w:jc w:val="both"/>
        <w:rPr>
          <w:rFonts w:ascii="Times New Roman" w:hAnsi="Times New Roman" w:cs="Times New Roman"/>
          <w:sz w:val="23"/>
          <w:szCs w:val="23"/>
        </w:rPr>
      </w:pPr>
      <w:r w:rsidRPr="00F56723">
        <w:rPr>
          <w:rFonts w:ascii="Times New Roman" w:hAnsi="Times New Roman" w:cs="Times New Roman"/>
          <w:sz w:val="23"/>
          <w:szCs w:val="23"/>
        </w:rPr>
        <w:t>передача прав и обязанностей регистратора другому лицу.</w:t>
      </w:r>
    </w:p>
    <w:p w:rsidR="00256BD5" w:rsidRPr="00F56723" w:rsidRDefault="00730C5D" w:rsidP="006700E7">
      <w:pPr>
        <w:pStyle w:val="31"/>
        <w:spacing w:after="0" w:line="360" w:lineRule="auto"/>
        <w:ind w:left="0" w:firstLine="709"/>
        <w:rPr>
          <w:rFonts w:ascii="Times New Roman" w:hAnsi="Times New Roman"/>
          <w:sz w:val="23"/>
          <w:szCs w:val="23"/>
        </w:rPr>
      </w:pPr>
      <w:r w:rsidRPr="00F56723">
        <w:rPr>
          <w:rFonts w:ascii="Times New Roman" w:hAnsi="Times New Roman"/>
          <w:sz w:val="23"/>
          <w:szCs w:val="23"/>
        </w:rPr>
        <w:t>Также у</w:t>
      </w:r>
      <w:r w:rsidR="00256BD5" w:rsidRPr="00F56723">
        <w:rPr>
          <w:rFonts w:ascii="Times New Roman" w:hAnsi="Times New Roman"/>
          <w:sz w:val="23"/>
          <w:szCs w:val="23"/>
        </w:rPr>
        <w:t>правляющая компания имеет право</w:t>
      </w:r>
      <w:r w:rsidR="005C5FA9" w:rsidRPr="00F56723">
        <w:rPr>
          <w:rFonts w:ascii="Times New Roman" w:hAnsi="Times New Roman"/>
          <w:sz w:val="23"/>
          <w:szCs w:val="23"/>
        </w:rPr>
        <w:t xml:space="preserve"> одновременно</w:t>
      </w:r>
      <w:r w:rsidR="00256BD5" w:rsidRPr="00F56723">
        <w:rPr>
          <w:rFonts w:ascii="Times New Roman" w:hAnsi="Times New Roman"/>
          <w:sz w:val="23"/>
          <w:szCs w:val="23"/>
        </w:rPr>
        <w:t xml:space="preserve"> приостановить выдачу</w:t>
      </w:r>
      <w:r w:rsidR="008D0088" w:rsidRPr="00F56723">
        <w:rPr>
          <w:rFonts w:ascii="Times New Roman" w:hAnsi="Times New Roman"/>
          <w:sz w:val="23"/>
          <w:szCs w:val="23"/>
        </w:rPr>
        <w:t xml:space="preserve"> и</w:t>
      </w:r>
      <w:r w:rsidR="00256BD5" w:rsidRPr="00F56723">
        <w:rPr>
          <w:rFonts w:ascii="Times New Roman" w:hAnsi="Times New Roman"/>
          <w:sz w:val="23"/>
          <w:szCs w:val="23"/>
        </w:rPr>
        <w:t xml:space="preserve">  погашение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A92CCC" w:rsidRPr="00F56723" w:rsidRDefault="00A92CCC" w:rsidP="00A92CCC">
      <w:pPr>
        <w:autoSpaceDE w:val="0"/>
        <w:autoSpaceDN w:val="0"/>
        <w:adjustRightInd w:val="0"/>
        <w:spacing w:line="360" w:lineRule="auto"/>
        <w:ind w:firstLine="709"/>
        <w:jc w:val="both"/>
        <w:rPr>
          <w:sz w:val="23"/>
          <w:szCs w:val="23"/>
        </w:rPr>
      </w:pPr>
      <w:r w:rsidRPr="00F56723">
        <w:rPr>
          <w:sz w:val="23"/>
          <w:szCs w:val="23"/>
        </w:rPr>
        <w:lastRenderedPageBreak/>
        <w:t>8</w:t>
      </w:r>
      <w:r w:rsidR="00DA5746" w:rsidRPr="00F56723">
        <w:rPr>
          <w:sz w:val="23"/>
          <w:szCs w:val="23"/>
        </w:rPr>
        <w:t>1</w:t>
      </w:r>
      <w:r w:rsidRPr="00F56723">
        <w:rPr>
          <w:sz w:val="23"/>
          <w:szCs w:val="23"/>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A92CCC" w:rsidRPr="00F56723" w:rsidRDefault="00A92CCC" w:rsidP="00A92CCC">
      <w:pPr>
        <w:autoSpaceDE w:val="0"/>
        <w:autoSpaceDN w:val="0"/>
        <w:adjustRightInd w:val="0"/>
        <w:spacing w:line="360" w:lineRule="auto"/>
        <w:ind w:firstLine="709"/>
        <w:jc w:val="both"/>
        <w:rPr>
          <w:sz w:val="23"/>
          <w:szCs w:val="23"/>
        </w:rPr>
      </w:pPr>
      <w:r w:rsidRPr="00F56723">
        <w:rPr>
          <w:sz w:val="23"/>
          <w:szCs w:val="23"/>
        </w:rPr>
        <w:t>1) приостановление действия или аннулирование соответствующей лицензии у регистратора либо прекращение договора с регистратором;</w:t>
      </w:r>
    </w:p>
    <w:p w:rsidR="00A92CCC" w:rsidRPr="00F56723" w:rsidRDefault="00A92CCC" w:rsidP="00A92CCC">
      <w:pPr>
        <w:autoSpaceDE w:val="0"/>
        <w:autoSpaceDN w:val="0"/>
        <w:adjustRightInd w:val="0"/>
        <w:spacing w:line="360" w:lineRule="auto"/>
        <w:ind w:firstLine="709"/>
        <w:jc w:val="both"/>
        <w:rPr>
          <w:sz w:val="23"/>
          <w:szCs w:val="23"/>
        </w:rPr>
      </w:pPr>
      <w:r w:rsidRPr="00F56723">
        <w:rPr>
          <w:sz w:val="23"/>
          <w:szCs w:val="23"/>
        </w:rPr>
        <w:t>2) аннулирование  (прекращение действия) соответствующей лицензии у управляющей компании, специализированного депозитария;</w:t>
      </w:r>
    </w:p>
    <w:p w:rsidR="00A92CCC" w:rsidRPr="00F56723" w:rsidRDefault="00A92CCC" w:rsidP="00A92CCC">
      <w:pPr>
        <w:autoSpaceDE w:val="0"/>
        <w:autoSpaceDN w:val="0"/>
        <w:adjustRightInd w:val="0"/>
        <w:spacing w:line="360" w:lineRule="auto"/>
        <w:ind w:firstLine="709"/>
        <w:jc w:val="both"/>
        <w:rPr>
          <w:sz w:val="23"/>
          <w:szCs w:val="23"/>
        </w:rPr>
      </w:pPr>
      <w:r w:rsidRPr="00F56723">
        <w:rPr>
          <w:sz w:val="23"/>
          <w:szCs w:val="23"/>
        </w:rPr>
        <w:t>3) невозможность определения стоимости активов фонда по причинам, не зависящим от управляющей компании;</w:t>
      </w:r>
    </w:p>
    <w:p w:rsidR="00256BD5" w:rsidRPr="00F56723" w:rsidRDefault="00A92CCC" w:rsidP="00A92CCC">
      <w:pPr>
        <w:autoSpaceDE w:val="0"/>
        <w:autoSpaceDN w:val="0"/>
        <w:adjustRightInd w:val="0"/>
        <w:spacing w:line="360" w:lineRule="auto"/>
        <w:ind w:firstLine="709"/>
        <w:jc w:val="both"/>
        <w:rPr>
          <w:sz w:val="23"/>
          <w:szCs w:val="23"/>
        </w:rPr>
      </w:pPr>
      <w:r w:rsidRPr="00F56723">
        <w:rPr>
          <w:sz w:val="23"/>
          <w:szCs w:val="23"/>
        </w:rPr>
        <w:t>4) иные случаи, предусмотренные Федеральным законом "Об инвестиционных фондах".</w:t>
      </w:r>
    </w:p>
    <w:p w:rsidR="00256BD5" w:rsidRPr="00F56723" w:rsidRDefault="00256BD5" w:rsidP="006700E7">
      <w:pPr>
        <w:spacing w:line="360" w:lineRule="auto"/>
        <w:ind w:firstLine="709"/>
        <w:jc w:val="both"/>
        <w:rPr>
          <w:sz w:val="16"/>
          <w:szCs w:val="16"/>
        </w:rPr>
      </w:pPr>
    </w:p>
    <w:p w:rsidR="00256BD5" w:rsidRPr="00F56723" w:rsidRDefault="004818A8" w:rsidP="006700E7">
      <w:pPr>
        <w:pStyle w:val="1"/>
        <w:spacing w:before="0" w:after="0" w:line="360" w:lineRule="auto"/>
        <w:ind w:firstLine="709"/>
        <w:rPr>
          <w:rFonts w:ascii="Times New Roman" w:hAnsi="Times New Roman" w:cs="Times New Roman"/>
          <w:sz w:val="23"/>
          <w:szCs w:val="23"/>
          <w:lang w:val="ru-RU"/>
        </w:rPr>
      </w:pPr>
      <w:bookmarkStart w:id="85" w:name="p_78"/>
      <w:bookmarkStart w:id="86" w:name="p_800"/>
      <w:bookmarkEnd w:id="85"/>
      <w:bookmarkEnd w:id="86"/>
      <w:r w:rsidRPr="00F56723">
        <w:rPr>
          <w:rFonts w:ascii="Times New Roman" w:hAnsi="Times New Roman" w:cs="Times New Roman"/>
          <w:sz w:val="23"/>
          <w:szCs w:val="23"/>
        </w:rPr>
        <w:t>VIII</w:t>
      </w:r>
      <w:r w:rsidR="00256BD5" w:rsidRPr="00F56723">
        <w:rPr>
          <w:rFonts w:ascii="Times New Roman" w:hAnsi="Times New Roman" w:cs="Times New Roman"/>
          <w:sz w:val="23"/>
          <w:szCs w:val="23"/>
          <w:lang w:val="ru-RU"/>
        </w:rPr>
        <w:t>. Вознаграждения и расходы</w:t>
      </w:r>
    </w:p>
    <w:p w:rsidR="00256BD5" w:rsidRPr="00F56723" w:rsidRDefault="00256BD5" w:rsidP="006700E7">
      <w:pPr>
        <w:spacing w:line="360" w:lineRule="auto"/>
        <w:ind w:firstLine="709"/>
        <w:jc w:val="both"/>
        <w:rPr>
          <w:sz w:val="16"/>
          <w:szCs w:val="16"/>
        </w:rPr>
      </w:pPr>
    </w:p>
    <w:p w:rsidR="00256BD5" w:rsidRPr="00F56723" w:rsidRDefault="00A92CCC" w:rsidP="006700E7">
      <w:pPr>
        <w:autoSpaceDE w:val="0"/>
        <w:autoSpaceDN w:val="0"/>
        <w:adjustRightInd w:val="0"/>
        <w:spacing w:line="360" w:lineRule="auto"/>
        <w:ind w:firstLine="709"/>
        <w:jc w:val="both"/>
        <w:rPr>
          <w:sz w:val="23"/>
          <w:szCs w:val="23"/>
        </w:rPr>
      </w:pPr>
      <w:bookmarkStart w:id="87" w:name="p_79"/>
      <w:bookmarkEnd w:id="87"/>
      <w:r w:rsidRPr="00F56723">
        <w:rPr>
          <w:sz w:val="23"/>
          <w:szCs w:val="23"/>
        </w:rPr>
        <w:t>8</w:t>
      </w:r>
      <w:r w:rsidR="00DA5746" w:rsidRPr="00F56723">
        <w:rPr>
          <w:sz w:val="23"/>
          <w:szCs w:val="23"/>
        </w:rPr>
        <w:t>2</w:t>
      </w:r>
      <w:r w:rsidRPr="00F56723">
        <w:rPr>
          <w:sz w:val="23"/>
          <w:szCs w:val="23"/>
        </w:rPr>
        <w:t xml:space="preserve">. </w:t>
      </w:r>
      <w:r w:rsidR="007B05D5" w:rsidRPr="007B05D5">
        <w:rPr>
          <w:sz w:val="23"/>
          <w:szCs w:val="23"/>
        </w:rPr>
        <w:t xml:space="preserve">За счет имущества, составляющего фонд, выплачивается вознаграждение управляющей компании в размере </w:t>
      </w:r>
      <w:r w:rsidR="007B05D5" w:rsidRPr="00344BAA">
        <w:rPr>
          <w:b/>
          <w:sz w:val="23"/>
          <w:szCs w:val="23"/>
        </w:rPr>
        <w:t>6 (Шести)</w:t>
      </w:r>
      <w:r w:rsidR="007B05D5" w:rsidRPr="007B05D5">
        <w:rPr>
          <w:sz w:val="23"/>
          <w:szCs w:val="23"/>
        </w:rPr>
        <w:t xml:space="preserve"> процентов среднегодовой стоимости чистых активов фонда, а также специализированному депозитарию, регистратору, аудиторской организации в размере не более </w:t>
      </w:r>
      <w:r w:rsidR="007B05D5" w:rsidRPr="00344BAA">
        <w:rPr>
          <w:b/>
          <w:sz w:val="23"/>
          <w:szCs w:val="23"/>
        </w:rPr>
        <w:t>3  (Трех)</w:t>
      </w:r>
      <w:r w:rsidR="007B05D5" w:rsidRPr="007B05D5">
        <w:rPr>
          <w:sz w:val="23"/>
          <w:szCs w:val="23"/>
        </w:rPr>
        <w:t xml:space="preserve"> процентов среднегодовой стоимости чистых активов фонда (с учетом налога на добавленную стоимость</w:t>
      </w:r>
      <w:proofErr w:type="gramStart"/>
      <w:r w:rsidR="007B05D5" w:rsidRPr="007B05D5">
        <w:rPr>
          <w:sz w:val="23"/>
          <w:szCs w:val="23"/>
        </w:rPr>
        <w:t>).</w:t>
      </w:r>
      <w:r w:rsidRPr="00F56723">
        <w:rPr>
          <w:sz w:val="23"/>
          <w:szCs w:val="23"/>
        </w:rPr>
        <w:t>.</w:t>
      </w:r>
      <w:proofErr w:type="gramEnd"/>
    </w:p>
    <w:p w:rsidR="003F5BD8" w:rsidRPr="00F56723" w:rsidRDefault="005928CE" w:rsidP="006700E7">
      <w:pPr>
        <w:spacing w:line="360" w:lineRule="auto"/>
        <w:ind w:firstLine="709"/>
        <w:jc w:val="both"/>
        <w:rPr>
          <w:sz w:val="23"/>
          <w:szCs w:val="23"/>
          <w:lang w:eastAsia="ru-RU"/>
        </w:rPr>
      </w:pPr>
      <w:bookmarkStart w:id="88" w:name="p_81"/>
      <w:bookmarkEnd w:id="88"/>
      <w:r w:rsidRPr="00F56723">
        <w:rPr>
          <w:sz w:val="23"/>
          <w:szCs w:val="23"/>
        </w:rPr>
        <w:t>8</w:t>
      </w:r>
      <w:r w:rsidR="00DA5746" w:rsidRPr="00F56723">
        <w:rPr>
          <w:sz w:val="23"/>
          <w:szCs w:val="23"/>
        </w:rPr>
        <w:t>3</w:t>
      </w:r>
      <w:r w:rsidR="00256BD5" w:rsidRPr="00F56723">
        <w:rPr>
          <w:sz w:val="23"/>
          <w:szCs w:val="23"/>
        </w:rPr>
        <w:t>. </w:t>
      </w:r>
      <w:r w:rsidR="003F5BD8" w:rsidRPr="00F56723">
        <w:rPr>
          <w:sz w:val="23"/>
          <w:szCs w:val="23"/>
          <w:lang w:eastAsia="ru-RU"/>
        </w:rPr>
        <w:t xml:space="preserve"> Вознаграждение управляющей компании начисляется ежемесячно, в последний рабочий день каждого месяца и выплачивается не позднее 10 рабочих дней с даты его начисления.</w:t>
      </w:r>
    </w:p>
    <w:p w:rsidR="00A92CCC" w:rsidRPr="00F56723" w:rsidRDefault="00A92CCC" w:rsidP="006700E7">
      <w:pPr>
        <w:autoSpaceDE w:val="0"/>
        <w:autoSpaceDN w:val="0"/>
        <w:adjustRightInd w:val="0"/>
        <w:spacing w:line="360" w:lineRule="auto"/>
        <w:ind w:firstLine="709"/>
        <w:jc w:val="both"/>
        <w:rPr>
          <w:sz w:val="23"/>
          <w:szCs w:val="23"/>
        </w:rPr>
      </w:pPr>
      <w:bookmarkStart w:id="89" w:name="p_82"/>
      <w:bookmarkStart w:id="90" w:name="p_83"/>
      <w:bookmarkEnd w:id="89"/>
      <w:bookmarkEnd w:id="90"/>
      <w:r w:rsidRPr="00F56723">
        <w:rPr>
          <w:sz w:val="23"/>
          <w:szCs w:val="23"/>
        </w:rPr>
        <w:t>8</w:t>
      </w:r>
      <w:r w:rsidR="00DA5746" w:rsidRPr="00F56723">
        <w:rPr>
          <w:sz w:val="23"/>
          <w:szCs w:val="23"/>
        </w:rPr>
        <w:t>4</w:t>
      </w:r>
      <w:r w:rsidRPr="00F56723">
        <w:rPr>
          <w:sz w:val="23"/>
          <w:szCs w:val="23"/>
        </w:rPr>
        <w:t>.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A92CCC" w:rsidRPr="00F56723" w:rsidRDefault="00A92CCC" w:rsidP="00A92CCC">
      <w:pPr>
        <w:spacing w:line="360" w:lineRule="auto"/>
        <w:ind w:firstLine="709"/>
        <w:jc w:val="both"/>
        <w:rPr>
          <w:sz w:val="23"/>
          <w:szCs w:val="23"/>
        </w:rPr>
      </w:pPr>
      <w:r w:rsidRPr="00F56723">
        <w:rPr>
          <w:sz w:val="23"/>
          <w:szCs w:val="23"/>
        </w:rPr>
        <w:t>8</w:t>
      </w:r>
      <w:r w:rsidR="00DA5746" w:rsidRPr="00F56723">
        <w:rPr>
          <w:sz w:val="23"/>
          <w:szCs w:val="23"/>
        </w:rPr>
        <w:t>5</w:t>
      </w:r>
      <w:r w:rsidRPr="00F56723">
        <w:rPr>
          <w:sz w:val="23"/>
          <w:szCs w:val="23"/>
        </w:rPr>
        <w:t xml:space="preserve">. За счет имущества, составляющего фонд, оплачиваются следующие расходы, связанные с доверительным управлением указанным имуществом: </w:t>
      </w:r>
    </w:p>
    <w:p w:rsidR="00A92CCC" w:rsidRPr="00F56723" w:rsidRDefault="00A92CCC" w:rsidP="00A92CCC">
      <w:pPr>
        <w:spacing w:line="360" w:lineRule="auto"/>
        <w:ind w:firstLine="709"/>
        <w:jc w:val="both"/>
        <w:rPr>
          <w:sz w:val="23"/>
          <w:szCs w:val="23"/>
        </w:rPr>
      </w:pPr>
      <w:r w:rsidRPr="00F56723">
        <w:rPr>
          <w:sz w:val="23"/>
          <w:szCs w:val="23"/>
        </w:rPr>
        <w:t>1) оплата услуг организаций по совершению сделок за счет имущества фонда от имени этих организаций или от имени управляющей компании;</w:t>
      </w:r>
    </w:p>
    <w:p w:rsidR="00A92CCC" w:rsidRPr="00F56723" w:rsidRDefault="00A92CCC" w:rsidP="00A92CCC">
      <w:pPr>
        <w:spacing w:line="360" w:lineRule="auto"/>
        <w:ind w:firstLine="709"/>
        <w:jc w:val="both"/>
        <w:rPr>
          <w:sz w:val="23"/>
          <w:szCs w:val="23"/>
        </w:rPr>
      </w:pPr>
      <w:r w:rsidRPr="00F56723">
        <w:rPr>
          <w:sz w:val="23"/>
          <w:szCs w:val="23"/>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A92CCC" w:rsidRPr="00F56723" w:rsidRDefault="00A92CCC" w:rsidP="00A92CCC">
      <w:pPr>
        <w:spacing w:line="360" w:lineRule="auto"/>
        <w:ind w:firstLine="709"/>
        <w:jc w:val="both"/>
        <w:rPr>
          <w:sz w:val="23"/>
          <w:szCs w:val="23"/>
        </w:rPr>
      </w:pPr>
      <w:r w:rsidRPr="00F56723">
        <w:rPr>
          <w:sz w:val="23"/>
          <w:szCs w:val="23"/>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B15FAA" w:rsidRPr="00F56723" w:rsidRDefault="00A92CCC" w:rsidP="00B15FAA">
      <w:pPr>
        <w:widowControl w:val="0"/>
        <w:autoSpaceDE w:val="0"/>
        <w:autoSpaceDN w:val="0"/>
        <w:adjustRightInd w:val="0"/>
        <w:spacing w:line="360" w:lineRule="auto"/>
        <w:ind w:firstLine="709"/>
        <w:jc w:val="both"/>
        <w:rPr>
          <w:sz w:val="23"/>
          <w:szCs w:val="23"/>
        </w:rPr>
      </w:pPr>
      <w:r w:rsidRPr="00F56723">
        <w:rPr>
          <w:sz w:val="23"/>
          <w:szCs w:val="23"/>
        </w:rPr>
        <w:t xml:space="preserve">4) </w:t>
      </w:r>
      <w:r w:rsidR="00B15FAA" w:rsidRPr="00F56723">
        <w:rPr>
          <w:sz w:val="23"/>
          <w:szCs w:val="23"/>
        </w:rPr>
        <w:t xml:space="preserve">расходы, связанные с учетом и (или) хранением имущества фонда, за исключением </w:t>
      </w:r>
      <w:r w:rsidR="00B15FAA" w:rsidRPr="00F56723">
        <w:rPr>
          <w:sz w:val="23"/>
          <w:szCs w:val="23"/>
        </w:rPr>
        <w:lastRenderedPageBreak/>
        <w:t>расходов, связанных с учетом и (или) хранением имущества фонда, осуществляемого специализированным депозитарием;</w:t>
      </w:r>
    </w:p>
    <w:p w:rsidR="00A92CCC" w:rsidRPr="00F56723" w:rsidRDefault="00B15FAA" w:rsidP="00A92CCC">
      <w:pPr>
        <w:spacing w:line="360" w:lineRule="auto"/>
        <w:ind w:firstLine="709"/>
        <w:jc w:val="both"/>
        <w:rPr>
          <w:sz w:val="23"/>
          <w:szCs w:val="23"/>
        </w:rPr>
      </w:pPr>
      <w:r w:rsidRPr="00F56723">
        <w:rPr>
          <w:sz w:val="23"/>
          <w:szCs w:val="23"/>
        </w:rPr>
        <w:t xml:space="preserve">5) </w:t>
      </w:r>
      <w:r w:rsidR="00A92CCC" w:rsidRPr="00F56723">
        <w:rPr>
          <w:sz w:val="23"/>
          <w:szCs w:val="23"/>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A92CCC" w:rsidRPr="00F56723" w:rsidRDefault="00B15FAA" w:rsidP="00A92CCC">
      <w:pPr>
        <w:spacing w:line="360" w:lineRule="auto"/>
        <w:ind w:firstLine="709"/>
        <w:jc w:val="both"/>
        <w:rPr>
          <w:sz w:val="23"/>
          <w:szCs w:val="23"/>
        </w:rPr>
      </w:pPr>
      <w:r w:rsidRPr="00F56723">
        <w:rPr>
          <w:sz w:val="23"/>
          <w:szCs w:val="23"/>
        </w:rPr>
        <w:t>6</w:t>
      </w:r>
      <w:r w:rsidR="00A92CCC" w:rsidRPr="00F56723">
        <w:rPr>
          <w:sz w:val="23"/>
          <w:szCs w:val="23"/>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A92CCC" w:rsidRPr="00F56723" w:rsidRDefault="00B15FAA" w:rsidP="00A92CCC">
      <w:pPr>
        <w:spacing w:line="360" w:lineRule="auto"/>
        <w:ind w:firstLine="709"/>
        <w:jc w:val="both"/>
        <w:rPr>
          <w:sz w:val="23"/>
          <w:szCs w:val="23"/>
        </w:rPr>
      </w:pPr>
      <w:r w:rsidRPr="00F56723">
        <w:rPr>
          <w:sz w:val="23"/>
          <w:szCs w:val="23"/>
        </w:rPr>
        <w:t>7</w:t>
      </w:r>
      <w:r w:rsidR="00A92CCC" w:rsidRPr="00F56723">
        <w:rPr>
          <w:sz w:val="23"/>
          <w:szCs w:val="23"/>
        </w:rPr>
        <w:t xml:space="preserve">)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B22778">
        <w:rPr>
          <w:sz w:val="23"/>
          <w:szCs w:val="23"/>
        </w:rPr>
        <w:t>ф</w:t>
      </w:r>
      <w:r w:rsidR="00A92CCC" w:rsidRPr="00F56723">
        <w:rPr>
          <w:sz w:val="23"/>
          <w:szCs w:val="23"/>
        </w:rPr>
        <w:t>онда или связанных с операциями с указанным имуществом;</w:t>
      </w:r>
    </w:p>
    <w:p w:rsidR="00A92CCC" w:rsidRPr="00F56723" w:rsidRDefault="00B15FAA" w:rsidP="00A92CCC">
      <w:pPr>
        <w:spacing w:line="360" w:lineRule="auto"/>
        <w:ind w:firstLine="709"/>
        <w:jc w:val="both"/>
        <w:rPr>
          <w:sz w:val="23"/>
          <w:szCs w:val="23"/>
        </w:rPr>
      </w:pPr>
      <w:r w:rsidRPr="00F56723">
        <w:rPr>
          <w:sz w:val="23"/>
          <w:szCs w:val="23"/>
        </w:rPr>
        <w:t>8</w:t>
      </w:r>
      <w:r w:rsidR="00A92CCC" w:rsidRPr="00F56723">
        <w:rPr>
          <w:sz w:val="23"/>
          <w:szCs w:val="23"/>
        </w:rPr>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A92CCC" w:rsidRPr="00F56723" w:rsidRDefault="00B15FAA" w:rsidP="00A92CCC">
      <w:pPr>
        <w:spacing w:line="360" w:lineRule="auto"/>
        <w:ind w:firstLine="709"/>
        <w:jc w:val="both"/>
        <w:rPr>
          <w:sz w:val="23"/>
          <w:szCs w:val="23"/>
        </w:rPr>
      </w:pPr>
      <w:r w:rsidRPr="00F56723">
        <w:rPr>
          <w:sz w:val="23"/>
          <w:szCs w:val="23"/>
        </w:rPr>
        <w:t>9</w:t>
      </w:r>
      <w:r w:rsidR="00A92CCC" w:rsidRPr="00F56723">
        <w:rPr>
          <w:sz w:val="23"/>
          <w:szCs w:val="23"/>
        </w:rPr>
        <w:t>)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r w:rsidR="00C032DD" w:rsidRPr="00F56723">
        <w:rPr>
          <w:sz w:val="23"/>
          <w:szCs w:val="23"/>
        </w:rPr>
        <w:t>.</w:t>
      </w:r>
    </w:p>
    <w:p w:rsidR="00A92CCC" w:rsidRPr="00F56723" w:rsidRDefault="00A92CCC" w:rsidP="00A92CCC">
      <w:pPr>
        <w:spacing w:line="360" w:lineRule="auto"/>
        <w:ind w:firstLine="709"/>
        <w:jc w:val="both"/>
        <w:rPr>
          <w:sz w:val="23"/>
          <w:szCs w:val="23"/>
        </w:rPr>
      </w:pPr>
      <w:r w:rsidRPr="00F56723">
        <w:rPr>
          <w:sz w:val="23"/>
          <w:szCs w:val="23"/>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256BD5" w:rsidRPr="00F56723" w:rsidRDefault="00A92CCC" w:rsidP="00A92CCC">
      <w:pPr>
        <w:spacing w:line="360" w:lineRule="auto"/>
        <w:ind w:firstLine="709"/>
        <w:jc w:val="both"/>
        <w:rPr>
          <w:sz w:val="23"/>
          <w:szCs w:val="23"/>
        </w:rPr>
      </w:pPr>
      <w:r w:rsidRPr="00F56723">
        <w:rPr>
          <w:sz w:val="23"/>
          <w:szCs w:val="23"/>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007B05D5" w:rsidRPr="00344BAA">
        <w:rPr>
          <w:b/>
          <w:sz w:val="23"/>
          <w:szCs w:val="23"/>
        </w:rPr>
        <w:t>1 (Один)</w:t>
      </w:r>
      <w:r w:rsidR="007B05D5" w:rsidRPr="007B05D5">
        <w:rPr>
          <w:sz w:val="23"/>
          <w:szCs w:val="23"/>
        </w:rPr>
        <w:t xml:space="preserve"> </w:t>
      </w:r>
      <w:r w:rsidRPr="00F56723">
        <w:rPr>
          <w:sz w:val="23"/>
          <w:szCs w:val="23"/>
        </w:rPr>
        <w:t>процент  среднегодовой стоимости чистых активов фонда, определяемой в порядке</w:t>
      </w:r>
      <w:r w:rsidR="00EB3168" w:rsidRPr="00F56723">
        <w:rPr>
          <w:sz w:val="23"/>
          <w:szCs w:val="23"/>
        </w:rPr>
        <w:t xml:space="preserve"> </w:t>
      </w:r>
      <w:r w:rsidR="00EB3168" w:rsidRPr="008E7C9A">
        <w:rPr>
          <w:sz w:val="23"/>
          <w:szCs w:val="23"/>
        </w:rPr>
        <w:t>(с учетом налога на добавленную стоимость)</w:t>
      </w:r>
      <w:r w:rsidRPr="00022780">
        <w:rPr>
          <w:sz w:val="23"/>
          <w:szCs w:val="23"/>
        </w:rPr>
        <w:t xml:space="preserve">, установленном нормативными </w:t>
      </w:r>
      <w:r w:rsidRPr="00F63464">
        <w:rPr>
          <w:sz w:val="23"/>
          <w:szCs w:val="23"/>
        </w:rPr>
        <w:t>актами</w:t>
      </w:r>
      <w:r w:rsidR="004670DD" w:rsidRPr="00F56723">
        <w:rPr>
          <w:sz w:val="23"/>
          <w:szCs w:val="23"/>
        </w:rPr>
        <w:t xml:space="preserve"> в сфере финансовых рынков</w:t>
      </w:r>
      <w:r w:rsidRPr="00F56723">
        <w:rPr>
          <w:sz w:val="23"/>
          <w:szCs w:val="23"/>
        </w:rPr>
        <w:t>.</w:t>
      </w:r>
    </w:p>
    <w:p w:rsidR="00256BD5" w:rsidRPr="00F56723" w:rsidRDefault="005928CE" w:rsidP="00251741">
      <w:pPr>
        <w:spacing w:line="360" w:lineRule="auto"/>
        <w:ind w:firstLine="709"/>
        <w:jc w:val="both"/>
        <w:rPr>
          <w:sz w:val="23"/>
          <w:szCs w:val="23"/>
        </w:rPr>
      </w:pPr>
      <w:bookmarkStart w:id="91" w:name="p_85"/>
      <w:bookmarkEnd w:id="91"/>
      <w:r w:rsidRPr="00F56723">
        <w:rPr>
          <w:sz w:val="23"/>
          <w:szCs w:val="23"/>
        </w:rPr>
        <w:t>8</w:t>
      </w:r>
      <w:r w:rsidR="00C032DD" w:rsidRPr="00F56723">
        <w:rPr>
          <w:sz w:val="23"/>
          <w:szCs w:val="23"/>
        </w:rPr>
        <w:t>6</w:t>
      </w:r>
      <w:r w:rsidR="00256BD5" w:rsidRPr="00F56723">
        <w:rPr>
          <w:sz w:val="23"/>
          <w:szCs w:val="23"/>
        </w:rPr>
        <w:t>. Расходы, не предусмотренные пунктом </w:t>
      </w:r>
      <w:r w:rsidRPr="00F56723">
        <w:rPr>
          <w:sz w:val="23"/>
          <w:szCs w:val="23"/>
        </w:rPr>
        <w:t>8</w:t>
      </w:r>
      <w:r w:rsidR="00C032DD" w:rsidRPr="00F56723">
        <w:rPr>
          <w:sz w:val="23"/>
          <w:szCs w:val="23"/>
        </w:rPr>
        <w:t>5</w:t>
      </w:r>
      <w:r w:rsidR="00256BD5" w:rsidRPr="00F56723">
        <w:rPr>
          <w:sz w:val="23"/>
          <w:szCs w:val="23"/>
        </w:rPr>
        <w:t xml:space="preserve"> настоящих правил, а  также вознаграждения в части превышения размеров, указанных в пункте </w:t>
      </w:r>
      <w:r w:rsidRPr="00F56723">
        <w:rPr>
          <w:sz w:val="23"/>
          <w:szCs w:val="23"/>
        </w:rPr>
        <w:t>8</w:t>
      </w:r>
      <w:r w:rsidR="00C032DD" w:rsidRPr="00F56723">
        <w:rPr>
          <w:sz w:val="23"/>
          <w:szCs w:val="23"/>
        </w:rPr>
        <w:t>2</w:t>
      </w:r>
      <w:r w:rsidR="0040126D" w:rsidRPr="00F56723">
        <w:rPr>
          <w:sz w:val="23"/>
          <w:szCs w:val="23"/>
        </w:rPr>
        <w:t xml:space="preserve"> </w:t>
      </w:r>
      <w:r w:rsidR="00256BD5" w:rsidRPr="00F56723">
        <w:rPr>
          <w:sz w:val="23"/>
          <w:szCs w:val="23"/>
        </w:rPr>
        <w:t xml:space="preserve">настоящих Правил, или </w:t>
      </w:r>
      <w:r w:rsidR="007B05D5" w:rsidRPr="007B05D5">
        <w:rPr>
          <w:b/>
          <w:sz w:val="23"/>
          <w:szCs w:val="23"/>
        </w:rPr>
        <w:t xml:space="preserve">9 (Девять) </w:t>
      </w:r>
      <w:r w:rsidR="007B05D5" w:rsidRPr="007B05D5">
        <w:rPr>
          <w:sz w:val="23"/>
          <w:szCs w:val="23"/>
        </w:rPr>
        <w:t>процентов</w:t>
      </w:r>
      <w:r w:rsidR="0040126D" w:rsidRPr="00F56723">
        <w:rPr>
          <w:sz w:val="23"/>
          <w:szCs w:val="23"/>
        </w:rPr>
        <w:t xml:space="preserve"> </w:t>
      </w:r>
      <w:r w:rsidR="00256BD5" w:rsidRPr="00F56723">
        <w:rPr>
          <w:sz w:val="23"/>
          <w:szCs w:val="23"/>
        </w:rPr>
        <w:t xml:space="preserve">среднегодовой стоимости чистых активов фонда (включая </w:t>
      </w:r>
      <w:r w:rsidRPr="00F56723">
        <w:rPr>
          <w:sz w:val="23"/>
          <w:szCs w:val="23"/>
        </w:rPr>
        <w:t>налог на добавленную стоимость</w:t>
      </w:r>
      <w:r w:rsidR="00256BD5" w:rsidRPr="00F56723">
        <w:rPr>
          <w:sz w:val="23"/>
          <w:szCs w:val="23"/>
        </w:rPr>
        <w:t>), выплачиваются управляющей компанией за счет своих собственных средств.</w:t>
      </w:r>
    </w:p>
    <w:p w:rsidR="00256BD5" w:rsidRPr="00F56723" w:rsidRDefault="005928CE" w:rsidP="006700E7">
      <w:pPr>
        <w:spacing w:line="360" w:lineRule="auto"/>
        <w:ind w:firstLine="709"/>
        <w:jc w:val="both"/>
        <w:rPr>
          <w:sz w:val="23"/>
          <w:szCs w:val="23"/>
        </w:rPr>
      </w:pPr>
      <w:r w:rsidRPr="00F56723">
        <w:rPr>
          <w:sz w:val="23"/>
          <w:szCs w:val="23"/>
        </w:rPr>
        <w:lastRenderedPageBreak/>
        <w:t>8</w:t>
      </w:r>
      <w:r w:rsidR="00C032DD" w:rsidRPr="00F56723">
        <w:rPr>
          <w:sz w:val="23"/>
          <w:szCs w:val="23"/>
        </w:rPr>
        <w:t>7</w:t>
      </w:r>
      <w:r w:rsidR="00256BD5" w:rsidRPr="00F56723">
        <w:rPr>
          <w:sz w:val="23"/>
          <w:szCs w:val="23"/>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256BD5" w:rsidRPr="00F56723" w:rsidRDefault="00256BD5" w:rsidP="006700E7">
      <w:pPr>
        <w:spacing w:line="360" w:lineRule="auto"/>
        <w:ind w:firstLine="709"/>
        <w:jc w:val="both"/>
        <w:rPr>
          <w:sz w:val="16"/>
          <w:szCs w:val="16"/>
        </w:rPr>
      </w:pPr>
    </w:p>
    <w:p w:rsidR="00256BD5" w:rsidRPr="00F56723" w:rsidRDefault="005928CE" w:rsidP="006700E7">
      <w:pPr>
        <w:pStyle w:val="1"/>
        <w:spacing w:before="0" w:after="0" w:line="360" w:lineRule="auto"/>
        <w:ind w:firstLine="709"/>
        <w:rPr>
          <w:rFonts w:ascii="Times New Roman" w:hAnsi="Times New Roman" w:cs="Times New Roman"/>
          <w:sz w:val="23"/>
          <w:szCs w:val="23"/>
          <w:lang w:val="ru-RU"/>
        </w:rPr>
      </w:pPr>
      <w:bookmarkStart w:id="92" w:name="p_900"/>
      <w:bookmarkEnd w:id="92"/>
      <w:r w:rsidRPr="00F56723">
        <w:rPr>
          <w:rFonts w:ascii="Times New Roman" w:hAnsi="Times New Roman" w:cs="Times New Roman"/>
          <w:sz w:val="23"/>
          <w:szCs w:val="23"/>
        </w:rPr>
        <w:t>IX</w:t>
      </w:r>
      <w:r w:rsidR="00256BD5" w:rsidRPr="00F56723">
        <w:rPr>
          <w:rFonts w:ascii="Times New Roman" w:hAnsi="Times New Roman" w:cs="Times New Roman"/>
          <w:sz w:val="23"/>
          <w:szCs w:val="23"/>
          <w:lang w:val="ru-RU"/>
        </w:rPr>
        <w:t>. Определение расчетной стоимости одного инвестиционного пая</w:t>
      </w:r>
    </w:p>
    <w:p w:rsidR="00256BD5" w:rsidRPr="00F56723" w:rsidRDefault="00256BD5" w:rsidP="006700E7">
      <w:pPr>
        <w:spacing w:line="360" w:lineRule="auto"/>
        <w:ind w:firstLine="709"/>
        <w:jc w:val="both"/>
        <w:rPr>
          <w:sz w:val="16"/>
          <w:szCs w:val="16"/>
        </w:rPr>
      </w:pPr>
    </w:p>
    <w:p w:rsidR="00256BD5" w:rsidRPr="00F56723" w:rsidRDefault="005928CE" w:rsidP="006700E7">
      <w:pPr>
        <w:spacing w:line="360" w:lineRule="auto"/>
        <w:ind w:firstLine="709"/>
        <w:jc w:val="both"/>
        <w:rPr>
          <w:sz w:val="23"/>
          <w:szCs w:val="23"/>
        </w:rPr>
      </w:pPr>
      <w:bookmarkStart w:id="93" w:name="p_86"/>
      <w:bookmarkEnd w:id="93"/>
      <w:r w:rsidRPr="00F56723">
        <w:rPr>
          <w:sz w:val="23"/>
          <w:szCs w:val="23"/>
        </w:rPr>
        <w:t>8</w:t>
      </w:r>
      <w:r w:rsidR="00C032DD" w:rsidRPr="00F56723">
        <w:rPr>
          <w:sz w:val="23"/>
          <w:szCs w:val="23"/>
        </w:rPr>
        <w:t>8</w:t>
      </w:r>
      <w:r w:rsidR="00256BD5" w:rsidRPr="00F56723">
        <w:rPr>
          <w:sz w:val="23"/>
          <w:szCs w:val="23"/>
        </w:rPr>
        <w:t>.</w:t>
      </w:r>
      <w:bookmarkStart w:id="94" w:name="p_87"/>
      <w:bookmarkEnd w:id="94"/>
      <w:r w:rsidR="00256BD5" w:rsidRPr="00F56723">
        <w:rPr>
          <w:sz w:val="23"/>
          <w:szCs w:val="23"/>
        </w:rPr>
        <w:t> Стоимость чистых активов фонда определяется в порядке и сроки, предусмотренные нормативными актами</w:t>
      </w:r>
      <w:r w:rsidR="001C4615" w:rsidRPr="00F56723">
        <w:rPr>
          <w:sz w:val="23"/>
          <w:szCs w:val="23"/>
        </w:rPr>
        <w:t xml:space="preserve"> в сфере финансовых рынков</w:t>
      </w:r>
      <w:r w:rsidR="00256BD5" w:rsidRPr="00F56723">
        <w:rPr>
          <w:sz w:val="23"/>
          <w:szCs w:val="23"/>
        </w:rPr>
        <w:t>.</w:t>
      </w:r>
    </w:p>
    <w:p w:rsidR="001D667C" w:rsidRPr="00F56723" w:rsidRDefault="00256BD5" w:rsidP="00D157A2">
      <w:pPr>
        <w:pStyle w:val="ad"/>
        <w:spacing w:after="0" w:line="360" w:lineRule="auto"/>
        <w:ind w:firstLine="709"/>
        <w:jc w:val="both"/>
        <w:rPr>
          <w:sz w:val="23"/>
          <w:szCs w:val="23"/>
          <w:lang w:eastAsia="en-US"/>
        </w:rPr>
      </w:pPr>
      <w:r w:rsidRPr="00F56723">
        <w:rPr>
          <w:sz w:val="23"/>
          <w:szCs w:val="23"/>
          <w:lang w:eastAsia="en-US"/>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bookmarkStart w:id="95" w:name="p_1010"/>
      <w:bookmarkStart w:id="96" w:name="Закладка_05_11_2008"/>
      <w:bookmarkEnd w:id="95"/>
      <w:bookmarkEnd w:id="96"/>
    </w:p>
    <w:p w:rsidR="00D157A2" w:rsidRPr="00F56723" w:rsidRDefault="00D157A2" w:rsidP="00D157A2">
      <w:pPr>
        <w:pStyle w:val="ad"/>
        <w:spacing w:after="0" w:line="360" w:lineRule="auto"/>
        <w:ind w:firstLine="709"/>
        <w:jc w:val="both"/>
        <w:rPr>
          <w:sz w:val="23"/>
          <w:szCs w:val="23"/>
        </w:rPr>
      </w:pPr>
    </w:p>
    <w:p w:rsidR="00256BD5" w:rsidRPr="00F56723" w:rsidRDefault="00256BD5" w:rsidP="006700E7">
      <w:pPr>
        <w:pStyle w:val="1"/>
        <w:spacing w:before="0" w:after="0" w:line="360" w:lineRule="auto"/>
        <w:ind w:firstLine="709"/>
        <w:rPr>
          <w:rFonts w:ascii="Times New Roman" w:hAnsi="Times New Roman" w:cs="Times New Roman"/>
          <w:sz w:val="23"/>
          <w:szCs w:val="23"/>
          <w:lang w:val="ru-RU"/>
        </w:rPr>
      </w:pPr>
      <w:r w:rsidRPr="00F56723">
        <w:rPr>
          <w:rFonts w:ascii="Times New Roman" w:hAnsi="Times New Roman" w:cs="Times New Roman"/>
          <w:sz w:val="23"/>
          <w:szCs w:val="23"/>
        </w:rPr>
        <w:t>X</w:t>
      </w:r>
      <w:r w:rsidRPr="00F56723">
        <w:rPr>
          <w:rFonts w:ascii="Times New Roman" w:hAnsi="Times New Roman" w:cs="Times New Roman"/>
          <w:sz w:val="23"/>
          <w:szCs w:val="23"/>
          <w:lang w:val="ru-RU"/>
        </w:rPr>
        <w:t>. Информация о фонде</w:t>
      </w:r>
    </w:p>
    <w:p w:rsidR="00256BD5" w:rsidRPr="00F56723" w:rsidRDefault="00256BD5" w:rsidP="006700E7">
      <w:pPr>
        <w:spacing w:line="360" w:lineRule="auto"/>
        <w:ind w:firstLine="709"/>
        <w:jc w:val="both"/>
        <w:rPr>
          <w:sz w:val="16"/>
          <w:szCs w:val="16"/>
        </w:rPr>
      </w:pPr>
    </w:p>
    <w:p w:rsidR="00256BD5" w:rsidRPr="00F56723" w:rsidRDefault="00C032DD" w:rsidP="006700E7">
      <w:pPr>
        <w:spacing w:line="360" w:lineRule="auto"/>
        <w:ind w:firstLine="709"/>
        <w:jc w:val="both"/>
        <w:rPr>
          <w:sz w:val="23"/>
          <w:szCs w:val="23"/>
        </w:rPr>
      </w:pPr>
      <w:bookmarkStart w:id="97" w:name="p_88"/>
      <w:bookmarkEnd w:id="97"/>
      <w:r w:rsidRPr="00F56723">
        <w:rPr>
          <w:sz w:val="23"/>
          <w:szCs w:val="23"/>
        </w:rPr>
        <w:t>8</w:t>
      </w:r>
      <w:r w:rsidR="00873543" w:rsidRPr="00F56723">
        <w:rPr>
          <w:sz w:val="23"/>
          <w:szCs w:val="23"/>
        </w:rPr>
        <w:t>9</w:t>
      </w:r>
      <w:r w:rsidR="00256BD5" w:rsidRPr="00F56723">
        <w:rPr>
          <w:sz w:val="23"/>
          <w:szCs w:val="23"/>
        </w:rPr>
        <w:t>. Управляющая компания и агент обязан</w:t>
      </w:r>
      <w:r w:rsidR="001C4615" w:rsidRPr="00F56723">
        <w:rPr>
          <w:sz w:val="23"/>
          <w:szCs w:val="23"/>
        </w:rPr>
        <w:t>ы</w:t>
      </w:r>
      <w:r w:rsidR="00256BD5" w:rsidRPr="00F56723">
        <w:rPr>
          <w:sz w:val="23"/>
          <w:szCs w:val="23"/>
        </w:rPr>
        <w:t xml:space="preserve"> в местах приема заявок на приобретение</w:t>
      </w:r>
      <w:r w:rsidR="00A565EC" w:rsidRPr="00F56723">
        <w:rPr>
          <w:sz w:val="23"/>
          <w:szCs w:val="23"/>
        </w:rPr>
        <w:t xml:space="preserve"> и</w:t>
      </w:r>
      <w:r w:rsidR="00256BD5" w:rsidRPr="00F56723">
        <w:rPr>
          <w:sz w:val="23"/>
          <w:szCs w:val="23"/>
        </w:rPr>
        <w:t xml:space="preserve"> погашение инвестиционных паев предоставлять всем заинтересованным лицам по их требованию:</w:t>
      </w:r>
    </w:p>
    <w:p w:rsidR="00256BD5" w:rsidRPr="00F56723" w:rsidRDefault="00256BD5" w:rsidP="006700E7">
      <w:pPr>
        <w:spacing w:line="360" w:lineRule="auto"/>
        <w:ind w:firstLine="709"/>
        <w:jc w:val="both"/>
        <w:rPr>
          <w:sz w:val="23"/>
          <w:szCs w:val="23"/>
        </w:rPr>
      </w:pPr>
      <w:r w:rsidRPr="00F56723">
        <w:rPr>
          <w:sz w:val="23"/>
          <w:szCs w:val="23"/>
        </w:rPr>
        <w:t xml:space="preserve">1) настоящие Правила, а также полный текст внесенных в них изменений, </w:t>
      </w:r>
      <w:r w:rsidR="00D94E0D" w:rsidRPr="00D94E0D">
        <w:rPr>
          <w:sz w:val="23"/>
          <w:szCs w:val="23"/>
        </w:rPr>
        <w:t>зарегистрированных федеральным органом исполнительной власти по рынку ценных бумаг и Банком России;</w:t>
      </w:r>
    </w:p>
    <w:p w:rsidR="00256BD5" w:rsidRPr="00F56723" w:rsidRDefault="00256BD5" w:rsidP="006700E7">
      <w:pPr>
        <w:spacing w:line="360" w:lineRule="auto"/>
        <w:ind w:firstLine="709"/>
        <w:jc w:val="both"/>
        <w:rPr>
          <w:sz w:val="23"/>
          <w:szCs w:val="23"/>
        </w:rPr>
      </w:pPr>
      <w:r w:rsidRPr="00F56723">
        <w:rPr>
          <w:sz w:val="23"/>
          <w:szCs w:val="23"/>
        </w:rPr>
        <w:t xml:space="preserve">2) настоящие Правила с учетом внесенных в них изменений, </w:t>
      </w:r>
      <w:r w:rsidR="00D94E0D" w:rsidRPr="00D94E0D">
        <w:rPr>
          <w:sz w:val="23"/>
          <w:szCs w:val="23"/>
        </w:rPr>
        <w:t>зарегистрированных федеральным органом исполнительной власти по рынку ценных бумаг и Банком России;</w:t>
      </w:r>
    </w:p>
    <w:p w:rsidR="00256BD5" w:rsidRPr="00F56723" w:rsidRDefault="00256BD5" w:rsidP="006700E7">
      <w:pPr>
        <w:spacing w:line="360" w:lineRule="auto"/>
        <w:ind w:firstLine="709"/>
        <w:jc w:val="both"/>
        <w:rPr>
          <w:sz w:val="23"/>
          <w:szCs w:val="23"/>
        </w:rPr>
      </w:pPr>
      <w:r w:rsidRPr="00F56723">
        <w:rPr>
          <w:sz w:val="23"/>
          <w:szCs w:val="23"/>
        </w:rPr>
        <w:t>3) правила ведения реестра владельцев инвестиционных паев;</w:t>
      </w:r>
    </w:p>
    <w:p w:rsidR="00256BD5" w:rsidRPr="00F56723" w:rsidRDefault="00256BD5" w:rsidP="006700E7">
      <w:pPr>
        <w:spacing w:line="360" w:lineRule="auto"/>
        <w:ind w:firstLine="709"/>
        <w:jc w:val="both"/>
        <w:rPr>
          <w:sz w:val="23"/>
          <w:szCs w:val="23"/>
        </w:rPr>
      </w:pPr>
      <w:r w:rsidRPr="00F56723">
        <w:rPr>
          <w:sz w:val="23"/>
          <w:szCs w:val="23"/>
        </w:rPr>
        <w:t>4) справку о стоимости имущества, составляющего фонд, и соответствующие приложения к ней;</w:t>
      </w:r>
    </w:p>
    <w:p w:rsidR="00256BD5" w:rsidRPr="00F56723" w:rsidRDefault="00256BD5" w:rsidP="006700E7">
      <w:pPr>
        <w:spacing w:line="360" w:lineRule="auto"/>
        <w:ind w:firstLine="709"/>
        <w:jc w:val="both"/>
        <w:rPr>
          <w:sz w:val="23"/>
          <w:szCs w:val="23"/>
        </w:rPr>
      </w:pPr>
      <w:r w:rsidRPr="00F56723">
        <w:rPr>
          <w:sz w:val="23"/>
          <w:szCs w:val="23"/>
        </w:rPr>
        <w:t>5) справку о стоимости чистых активов фонда и расчетной стоимости одного инвестиционного пая по последней оценке;</w:t>
      </w:r>
    </w:p>
    <w:p w:rsidR="00256BD5" w:rsidRPr="00F56723" w:rsidRDefault="00256BD5" w:rsidP="006700E7">
      <w:pPr>
        <w:spacing w:line="360" w:lineRule="auto"/>
        <w:ind w:firstLine="709"/>
        <w:jc w:val="both"/>
        <w:rPr>
          <w:sz w:val="23"/>
          <w:szCs w:val="23"/>
        </w:rPr>
      </w:pPr>
      <w:r w:rsidRPr="00F56723">
        <w:rPr>
          <w:sz w:val="23"/>
          <w:szCs w:val="23"/>
        </w:rPr>
        <w:t>6) баланс имущества, составляющего фонд, бухгалтерск</w:t>
      </w:r>
      <w:r w:rsidR="001C4615" w:rsidRPr="00F56723">
        <w:rPr>
          <w:sz w:val="23"/>
          <w:szCs w:val="23"/>
        </w:rPr>
        <w:t>ую (финансовую</w:t>
      </w:r>
      <w:r w:rsidR="001C4615" w:rsidRPr="00F56723">
        <w:rPr>
          <w:sz w:val="23"/>
          <w:szCs w:val="23"/>
        </w:rPr>
        <w:softHyphen/>
        <w:t>) отчетность</w:t>
      </w:r>
      <w:r w:rsidRPr="00F56723">
        <w:rPr>
          <w:sz w:val="23"/>
          <w:szCs w:val="23"/>
        </w:rPr>
        <w:t xml:space="preserve"> управляющей компании, бухгалтерск</w:t>
      </w:r>
      <w:r w:rsidR="001C4615" w:rsidRPr="00F56723">
        <w:rPr>
          <w:sz w:val="23"/>
          <w:szCs w:val="23"/>
        </w:rPr>
        <w:t>ую</w:t>
      </w:r>
      <w:r w:rsidRPr="00F56723">
        <w:rPr>
          <w:sz w:val="23"/>
          <w:szCs w:val="23"/>
        </w:rPr>
        <w:t xml:space="preserve"> </w:t>
      </w:r>
      <w:r w:rsidR="001C4615" w:rsidRPr="00F56723">
        <w:rPr>
          <w:sz w:val="23"/>
          <w:szCs w:val="23"/>
        </w:rPr>
        <w:t>(финансовую</w:t>
      </w:r>
      <w:r w:rsidR="001C4615" w:rsidRPr="00F56723">
        <w:rPr>
          <w:sz w:val="23"/>
          <w:szCs w:val="23"/>
        </w:rPr>
        <w:softHyphen/>
        <w:t xml:space="preserve">) отчетность </w:t>
      </w:r>
      <w:r w:rsidRPr="00F56723">
        <w:rPr>
          <w:sz w:val="23"/>
          <w:szCs w:val="23"/>
        </w:rPr>
        <w:t xml:space="preserve">специализированного депозитария, </w:t>
      </w:r>
      <w:r w:rsidR="001C4615" w:rsidRPr="00F56723">
        <w:rPr>
          <w:sz w:val="23"/>
          <w:szCs w:val="23"/>
        </w:rPr>
        <w:t xml:space="preserve">аудиторское </w:t>
      </w:r>
      <w:r w:rsidRPr="00F56723">
        <w:rPr>
          <w:sz w:val="23"/>
          <w:szCs w:val="23"/>
        </w:rPr>
        <w:t>заключение</w:t>
      </w:r>
      <w:r w:rsidR="001C4615" w:rsidRPr="00F56723">
        <w:rPr>
          <w:sz w:val="23"/>
          <w:szCs w:val="23"/>
        </w:rPr>
        <w:t xml:space="preserve"> о бухгалтерской (финансовой</w:t>
      </w:r>
      <w:r w:rsidR="001C4615" w:rsidRPr="00F56723">
        <w:rPr>
          <w:sz w:val="23"/>
          <w:szCs w:val="23"/>
        </w:rPr>
        <w:softHyphen/>
        <w:t>) отчетности управляющей компании фонда</w:t>
      </w:r>
      <w:r w:rsidRPr="00F56723">
        <w:rPr>
          <w:sz w:val="23"/>
          <w:szCs w:val="23"/>
        </w:rPr>
        <w:t xml:space="preserve">, составленные на последнюю отчетную дату; </w:t>
      </w:r>
    </w:p>
    <w:p w:rsidR="00256BD5" w:rsidRPr="00F56723" w:rsidRDefault="00256BD5" w:rsidP="006700E7">
      <w:pPr>
        <w:spacing w:line="360" w:lineRule="auto"/>
        <w:ind w:firstLine="709"/>
        <w:jc w:val="both"/>
        <w:rPr>
          <w:sz w:val="23"/>
          <w:szCs w:val="23"/>
        </w:rPr>
      </w:pPr>
      <w:r w:rsidRPr="00F56723">
        <w:rPr>
          <w:sz w:val="23"/>
          <w:szCs w:val="23"/>
        </w:rPr>
        <w:t>7) отчет о приросте (об уменьшении) стоимости имущества, составляющего фонд, по состоянию на последнюю отчетную дату;</w:t>
      </w:r>
    </w:p>
    <w:p w:rsidR="00256BD5" w:rsidRPr="00F56723" w:rsidRDefault="00256BD5" w:rsidP="006700E7">
      <w:pPr>
        <w:spacing w:line="360" w:lineRule="auto"/>
        <w:ind w:firstLine="709"/>
        <w:jc w:val="both"/>
        <w:rPr>
          <w:sz w:val="23"/>
          <w:szCs w:val="23"/>
        </w:rPr>
      </w:pPr>
      <w:r w:rsidRPr="00F56723">
        <w:rPr>
          <w:sz w:val="23"/>
          <w:szCs w:val="23"/>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256BD5" w:rsidRPr="00F56723" w:rsidRDefault="00256BD5" w:rsidP="006700E7">
      <w:pPr>
        <w:spacing w:line="360" w:lineRule="auto"/>
        <w:ind w:firstLine="709"/>
        <w:jc w:val="both"/>
        <w:rPr>
          <w:sz w:val="23"/>
          <w:szCs w:val="23"/>
        </w:rPr>
      </w:pPr>
      <w:r w:rsidRPr="00F56723">
        <w:rPr>
          <w:sz w:val="23"/>
          <w:szCs w:val="23"/>
        </w:rPr>
        <w:t>9) сведения о приостановлении и возобновлении выдачи, погашения инвестиционных паев с указанием причин приостановления;</w:t>
      </w:r>
    </w:p>
    <w:p w:rsidR="00256BD5" w:rsidRPr="00F56723" w:rsidRDefault="00256BD5" w:rsidP="006700E7">
      <w:pPr>
        <w:spacing w:line="360" w:lineRule="auto"/>
        <w:ind w:firstLine="709"/>
        <w:jc w:val="both"/>
        <w:rPr>
          <w:sz w:val="23"/>
          <w:szCs w:val="23"/>
        </w:rPr>
      </w:pPr>
      <w:r w:rsidRPr="00F56723">
        <w:rPr>
          <w:sz w:val="23"/>
          <w:szCs w:val="23"/>
        </w:rPr>
        <w:lastRenderedPageBreak/>
        <w:t>10) сведения об агент</w:t>
      </w:r>
      <w:r w:rsidR="0040126D" w:rsidRPr="00F56723">
        <w:rPr>
          <w:sz w:val="23"/>
          <w:szCs w:val="23"/>
        </w:rPr>
        <w:t>е</w:t>
      </w:r>
      <w:r w:rsidRPr="00F56723">
        <w:rPr>
          <w:sz w:val="23"/>
          <w:szCs w:val="23"/>
        </w:rPr>
        <w:t xml:space="preserve"> с указанием </w:t>
      </w:r>
      <w:r w:rsidR="0040126D" w:rsidRPr="00F56723">
        <w:rPr>
          <w:sz w:val="23"/>
          <w:szCs w:val="23"/>
        </w:rPr>
        <w:t xml:space="preserve">его </w:t>
      </w:r>
      <w:r w:rsidRPr="00F56723">
        <w:rPr>
          <w:sz w:val="23"/>
          <w:szCs w:val="23"/>
        </w:rPr>
        <w:t>фирменного наименования, места нахождения, телефонов, мест приема им заявок на приобретение и погашение инвестиционных паев, адреса, времени приема заявок, номера телефона пунктов приема заявок;</w:t>
      </w:r>
    </w:p>
    <w:p w:rsidR="00256BD5" w:rsidRPr="00F56723" w:rsidRDefault="00256BD5" w:rsidP="006700E7">
      <w:pPr>
        <w:spacing w:line="360" w:lineRule="auto"/>
        <w:ind w:firstLine="709"/>
        <w:jc w:val="both"/>
        <w:rPr>
          <w:sz w:val="23"/>
          <w:szCs w:val="23"/>
        </w:rPr>
      </w:pPr>
      <w:r w:rsidRPr="00F56723">
        <w:rPr>
          <w:sz w:val="23"/>
          <w:szCs w:val="23"/>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256BD5" w:rsidRPr="00F56723" w:rsidRDefault="00256BD5" w:rsidP="006700E7">
      <w:pPr>
        <w:spacing w:line="360" w:lineRule="auto"/>
        <w:ind w:firstLine="709"/>
        <w:jc w:val="both"/>
        <w:rPr>
          <w:sz w:val="23"/>
          <w:szCs w:val="23"/>
        </w:rPr>
      </w:pPr>
      <w:r w:rsidRPr="00F56723">
        <w:rPr>
          <w:sz w:val="23"/>
          <w:szCs w:val="23"/>
        </w:rPr>
        <w:t>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w:t>
      </w:r>
      <w:r w:rsidR="001C4615" w:rsidRPr="00F56723">
        <w:rPr>
          <w:sz w:val="23"/>
          <w:szCs w:val="23"/>
        </w:rPr>
        <w:t xml:space="preserve"> в сфере финансовых рынков</w:t>
      </w:r>
      <w:r w:rsidRPr="00F56723">
        <w:rPr>
          <w:sz w:val="23"/>
          <w:szCs w:val="23"/>
        </w:rPr>
        <w:t>, и настоящих Правил.</w:t>
      </w:r>
    </w:p>
    <w:p w:rsidR="00256BD5" w:rsidRPr="00F56723" w:rsidRDefault="00000E7F" w:rsidP="006700E7">
      <w:pPr>
        <w:spacing w:line="360" w:lineRule="auto"/>
        <w:ind w:firstLine="709"/>
        <w:jc w:val="both"/>
        <w:rPr>
          <w:sz w:val="23"/>
          <w:szCs w:val="23"/>
        </w:rPr>
      </w:pPr>
      <w:r w:rsidRPr="00F56723">
        <w:rPr>
          <w:sz w:val="23"/>
          <w:szCs w:val="23"/>
        </w:rPr>
        <w:t>9</w:t>
      </w:r>
      <w:r w:rsidR="001C4615" w:rsidRPr="00F56723">
        <w:rPr>
          <w:sz w:val="23"/>
          <w:szCs w:val="23"/>
        </w:rPr>
        <w:t>0</w:t>
      </w:r>
      <w:r w:rsidR="0040126D" w:rsidRPr="00F56723">
        <w:rPr>
          <w:sz w:val="23"/>
          <w:szCs w:val="23"/>
        </w:rPr>
        <w:t>.</w:t>
      </w:r>
      <w:r w:rsidR="00256BD5" w:rsidRPr="00F56723">
        <w:rPr>
          <w:sz w:val="23"/>
          <w:szCs w:val="23"/>
        </w:rPr>
        <w:t xml:space="preserve"> Информация о времени начала и окончания приема заявок в течение дня приема заявок, о случаях приостановления и возобновления выдачи</w:t>
      </w:r>
      <w:r w:rsidR="00A565EC" w:rsidRPr="00F56723">
        <w:rPr>
          <w:sz w:val="23"/>
          <w:szCs w:val="23"/>
        </w:rPr>
        <w:t xml:space="preserve"> и</w:t>
      </w:r>
      <w:r w:rsidR="00256BD5" w:rsidRPr="00F56723">
        <w:rPr>
          <w:sz w:val="23"/>
          <w:szCs w:val="23"/>
        </w:rPr>
        <w:t xml:space="preserve"> погашения инвестиционных паев, об агент</w:t>
      </w:r>
      <w:r w:rsidR="0040126D" w:rsidRPr="00F56723">
        <w:rPr>
          <w:sz w:val="23"/>
          <w:szCs w:val="23"/>
        </w:rPr>
        <w:t>е</w:t>
      </w:r>
      <w:r w:rsidR="00256BD5" w:rsidRPr="00F56723">
        <w:rPr>
          <w:sz w:val="23"/>
          <w:szCs w:val="23"/>
        </w:rPr>
        <w:t xml:space="preserve">,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w:t>
      </w:r>
      <w:r w:rsidR="0040126D" w:rsidRPr="00F56723">
        <w:rPr>
          <w:sz w:val="23"/>
          <w:szCs w:val="23"/>
        </w:rPr>
        <w:t xml:space="preserve">агентом </w:t>
      </w:r>
      <w:r w:rsidR="00256BD5" w:rsidRPr="00F56723">
        <w:rPr>
          <w:sz w:val="23"/>
          <w:szCs w:val="23"/>
        </w:rPr>
        <w:t>по телефону или раскрываться иным способом.</w:t>
      </w:r>
    </w:p>
    <w:p w:rsidR="00256BD5" w:rsidRPr="00F56723" w:rsidRDefault="00000E7F" w:rsidP="0085209D">
      <w:pPr>
        <w:spacing w:line="360" w:lineRule="auto"/>
        <w:ind w:firstLine="709"/>
        <w:jc w:val="both"/>
        <w:rPr>
          <w:sz w:val="23"/>
          <w:szCs w:val="23"/>
        </w:rPr>
      </w:pPr>
      <w:bookmarkStart w:id="98" w:name="p_89"/>
      <w:bookmarkEnd w:id="98"/>
      <w:r w:rsidRPr="00F56723">
        <w:rPr>
          <w:sz w:val="23"/>
          <w:szCs w:val="23"/>
        </w:rPr>
        <w:t>9</w:t>
      </w:r>
      <w:r w:rsidR="001C4615" w:rsidRPr="00F56723">
        <w:rPr>
          <w:sz w:val="23"/>
          <w:szCs w:val="23"/>
        </w:rPr>
        <w:t>1</w:t>
      </w:r>
      <w:r w:rsidR="00256BD5" w:rsidRPr="00F56723">
        <w:rPr>
          <w:sz w:val="23"/>
          <w:szCs w:val="23"/>
        </w:rPr>
        <w:t>. </w:t>
      </w:r>
      <w:r w:rsidR="0085209D">
        <w:rPr>
          <w:sz w:val="23"/>
          <w:szCs w:val="23"/>
        </w:rPr>
        <w:t xml:space="preserve"> </w:t>
      </w:r>
      <w:r w:rsidR="00256BD5" w:rsidRPr="00F56723">
        <w:rPr>
          <w:sz w:val="23"/>
          <w:szCs w:val="23"/>
        </w:rPr>
        <w:t xml:space="preserve">Управляющая </w:t>
      </w:r>
      <w:r w:rsidR="0085209D">
        <w:rPr>
          <w:sz w:val="23"/>
          <w:szCs w:val="23"/>
        </w:rPr>
        <w:t xml:space="preserve"> </w:t>
      </w:r>
      <w:r w:rsidR="00256BD5" w:rsidRPr="00F56723">
        <w:rPr>
          <w:sz w:val="23"/>
          <w:szCs w:val="23"/>
        </w:rPr>
        <w:t xml:space="preserve">компания </w:t>
      </w:r>
      <w:r w:rsidR="0085209D">
        <w:rPr>
          <w:sz w:val="23"/>
          <w:szCs w:val="23"/>
        </w:rPr>
        <w:t xml:space="preserve"> </w:t>
      </w:r>
      <w:r w:rsidR="00256BD5" w:rsidRPr="00F56723">
        <w:rPr>
          <w:sz w:val="23"/>
          <w:szCs w:val="23"/>
        </w:rPr>
        <w:t xml:space="preserve">обязана </w:t>
      </w:r>
      <w:r w:rsidR="0085209D">
        <w:rPr>
          <w:sz w:val="23"/>
          <w:szCs w:val="23"/>
        </w:rPr>
        <w:t xml:space="preserve"> </w:t>
      </w:r>
      <w:r w:rsidR="00256BD5" w:rsidRPr="00F56723">
        <w:rPr>
          <w:sz w:val="23"/>
          <w:szCs w:val="23"/>
        </w:rPr>
        <w:t xml:space="preserve">раскрывать </w:t>
      </w:r>
      <w:r w:rsidR="0085209D">
        <w:rPr>
          <w:sz w:val="23"/>
          <w:szCs w:val="23"/>
        </w:rPr>
        <w:t xml:space="preserve"> </w:t>
      </w:r>
      <w:r w:rsidR="00256BD5" w:rsidRPr="00F56723">
        <w:rPr>
          <w:sz w:val="23"/>
          <w:szCs w:val="23"/>
        </w:rPr>
        <w:t xml:space="preserve">информацию </w:t>
      </w:r>
      <w:r w:rsidR="0085209D">
        <w:rPr>
          <w:sz w:val="23"/>
          <w:szCs w:val="23"/>
        </w:rPr>
        <w:t xml:space="preserve"> </w:t>
      </w:r>
      <w:r w:rsidR="00256BD5" w:rsidRPr="00F56723">
        <w:rPr>
          <w:sz w:val="23"/>
          <w:szCs w:val="23"/>
        </w:rPr>
        <w:t xml:space="preserve">на </w:t>
      </w:r>
      <w:r w:rsidR="0085209D">
        <w:rPr>
          <w:sz w:val="23"/>
          <w:szCs w:val="23"/>
        </w:rPr>
        <w:t xml:space="preserve"> </w:t>
      </w:r>
      <w:r w:rsidR="00256BD5" w:rsidRPr="00F56723">
        <w:rPr>
          <w:sz w:val="23"/>
          <w:szCs w:val="23"/>
        </w:rPr>
        <w:t xml:space="preserve">сайте </w:t>
      </w:r>
      <w:hyperlink r:id="rId11" w:history="1">
        <w:r w:rsidR="0085209D" w:rsidRPr="001C27E8">
          <w:rPr>
            <w:rStyle w:val="af7"/>
            <w:sz w:val="23"/>
            <w:szCs w:val="23"/>
          </w:rPr>
          <w:t>http://www.uk-finansist.ru/</w:t>
        </w:r>
      </w:hyperlink>
      <w:r w:rsidR="0085209D" w:rsidRPr="0085209D">
        <w:rPr>
          <w:sz w:val="23"/>
          <w:szCs w:val="23"/>
        </w:rPr>
        <w:t>.</w:t>
      </w:r>
      <w:r w:rsidR="0085209D">
        <w:rPr>
          <w:sz w:val="23"/>
          <w:szCs w:val="23"/>
        </w:rPr>
        <w:t xml:space="preserve"> </w:t>
      </w:r>
      <w:r w:rsidR="00256BD5" w:rsidRPr="00F56723">
        <w:rPr>
          <w:sz w:val="23"/>
          <w:szCs w:val="23"/>
        </w:rPr>
        <w:t xml:space="preserve">Информация, подлежащая в соответствии с нормативными актами </w:t>
      </w:r>
      <w:r w:rsidR="001C4615" w:rsidRPr="00F56723">
        <w:rPr>
          <w:sz w:val="23"/>
          <w:szCs w:val="23"/>
        </w:rPr>
        <w:t xml:space="preserve">в сфере финансовых рынков </w:t>
      </w:r>
      <w:r w:rsidR="00256BD5" w:rsidRPr="00F56723">
        <w:rPr>
          <w:sz w:val="23"/>
          <w:szCs w:val="23"/>
        </w:rPr>
        <w:t>опубликованию в печатном издании, публикуется в "Приложении к Вестнику Федеральной службы по финансовым рынкам".</w:t>
      </w:r>
    </w:p>
    <w:p w:rsidR="00256BD5" w:rsidRPr="00F56723" w:rsidRDefault="00256BD5" w:rsidP="006700E7">
      <w:pPr>
        <w:spacing w:line="360" w:lineRule="auto"/>
        <w:ind w:firstLine="709"/>
        <w:jc w:val="both"/>
        <w:rPr>
          <w:sz w:val="16"/>
          <w:szCs w:val="16"/>
        </w:rPr>
      </w:pPr>
      <w:bookmarkStart w:id="99" w:name="p_909"/>
      <w:bookmarkEnd w:id="99"/>
    </w:p>
    <w:p w:rsidR="00256BD5" w:rsidRPr="00F56723" w:rsidRDefault="00256BD5" w:rsidP="006700E7">
      <w:pPr>
        <w:pStyle w:val="1"/>
        <w:spacing w:before="0" w:after="0" w:line="360" w:lineRule="auto"/>
        <w:ind w:firstLine="709"/>
        <w:rPr>
          <w:rFonts w:ascii="Times New Roman" w:hAnsi="Times New Roman" w:cs="Times New Roman"/>
          <w:sz w:val="23"/>
          <w:szCs w:val="23"/>
          <w:lang w:val="ru-RU"/>
        </w:rPr>
      </w:pPr>
      <w:bookmarkStart w:id="100" w:name="p_1011"/>
      <w:bookmarkStart w:id="101" w:name="Закладка_22_05_2008"/>
      <w:bookmarkEnd w:id="100"/>
      <w:bookmarkEnd w:id="101"/>
      <w:r w:rsidRPr="00F56723">
        <w:rPr>
          <w:rFonts w:ascii="Times New Roman" w:hAnsi="Times New Roman" w:cs="Times New Roman"/>
          <w:sz w:val="23"/>
          <w:szCs w:val="23"/>
        </w:rPr>
        <w:t>XI</w:t>
      </w:r>
      <w:r w:rsidRPr="00F56723">
        <w:rPr>
          <w:rFonts w:ascii="Times New Roman" w:hAnsi="Times New Roman" w:cs="Times New Roman"/>
          <w:sz w:val="23"/>
          <w:szCs w:val="23"/>
          <w:lang w:val="ru-RU"/>
        </w:rPr>
        <w:t>. Ответственность управляющей компании, специализированного депозитария, регистратора</w:t>
      </w:r>
    </w:p>
    <w:p w:rsidR="00256BD5" w:rsidRPr="00F56723" w:rsidRDefault="00256BD5" w:rsidP="006700E7">
      <w:pPr>
        <w:spacing w:line="360" w:lineRule="auto"/>
        <w:ind w:firstLine="709"/>
        <w:jc w:val="both"/>
        <w:rPr>
          <w:sz w:val="16"/>
          <w:szCs w:val="16"/>
        </w:rPr>
      </w:pPr>
    </w:p>
    <w:p w:rsidR="00256BD5" w:rsidRPr="00F56723" w:rsidRDefault="00000E7F" w:rsidP="006700E7">
      <w:pPr>
        <w:spacing w:line="360" w:lineRule="auto"/>
        <w:ind w:firstLine="709"/>
        <w:jc w:val="both"/>
        <w:rPr>
          <w:sz w:val="23"/>
          <w:szCs w:val="23"/>
        </w:rPr>
      </w:pPr>
      <w:bookmarkStart w:id="102" w:name="p_91"/>
      <w:bookmarkEnd w:id="102"/>
      <w:r w:rsidRPr="00F56723">
        <w:rPr>
          <w:sz w:val="23"/>
          <w:szCs w:val="23"/>
        </w:rPr>
        <w:t>9</w:t>
      </w:r>
      <w:r w:rsidR="001C4615" w:rsidRPr="00F56723">
        <w:rPr>
          <w:sz w:val="23"/>
          <w:szCs w:val="23"/>
        </w:rPr>
        <w:t>2</w:t>
      </w:r>
      <w:r w:rsidR="00256BD5" w:rsidRPr="00F56723">
        <w:rPr>
          <w:sz w:val="23"/>
          <w:szCs w:val="23"/>
        </w:rPr>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w:t>
      </w:r>
      <w:r w:rsidR="00707213" w:rsidRPr="00F56723">
        <w:rPr>
          <w:sz w:val="23"/>
          <w:szCs w:val="23"/>
        </w:rPr>
        <w:t>1</w:t>
      </w:r>
      <w:r w:rsidR="00256BD5" w:rsidRPr="00F56723">
        <w:rPr>
          <w:sz w:val="23"/>
          <w:szCs w:val="23"/>
        </w:rPr>
        <w:t xml:space="preserve"> настоящих Правил.</w:t>
      </w:r>
    </w:p>
    <w:p w:rsidR="00256BD5" w:rsidRPr="00F56723" w:rsidRDefault="00000E7F" w:rsidP="006700E7">
      <w:pPr>
        <w:spacing w:line="360" w:lineRule="auto"/>
        <w:ind w:firstLine="709"/>
        <w:jc w:val="both"/>
        <w:rPr>
          <w:sz w:val="23"/>
          <w:szCs w:val="23"/>
        </w:rPr>
      </w:pPr>
      <w:bookmarkStart w:id="103" w:name="p_92"/>
      <w:bookmarkEnd w:id="103"/>
      <w:r w:rsidRPr="00F56723">
        <w:rPr>
          <w:sz w:val="23"/>
          <w:szCs w:val="23"/>
        </w:rPr>
        <w:t>9</w:t>
      </w:r>
      <w:r w:rsidR="001C4615" w:rsidRPr="00F56723">
        <w:rPr>
          <w:sz w:val="23"/>
          <w:szCs w:val="23"/>
        </w:rPr>
        <w:t>3</w:t>
      </w:r>
      <w:r w:rsidR="00256BD5" w:rsidRPr="00F56723">
        <w:rPr>
          <w:sz w:val="23"/>
          <w:szCs w:val="23"/>
        </w:rPr>
        <w:t>. </w:t>
      </w:r>
      <w:bookmarkStart w:id="104" w:name="p_93"/>
      <w:bookmarkEnd w:id="104"/>
      <w:r w:rsidR="00256BD5" w:rsidRPr="00F56723">
        <w:rPr>
          <w:sz w:val="23"/>
          <w:szCs w:val="23"/>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256BD5" w:rsidRPr="00F56723" w:rsidRDefault="00000E7F" w:rsidP="006700E7">
      <w:pPr>
        <w:spacing w:line="360" w:lineRule="auto"/>
        <w:ind w:firstLine="709"/>
        <w:jc w:val="both"/>
        <w:rPr>
          <w:sz w:val="23"/>
          <w:szCs w:val="23"/>
        </w:rPr>
      </w:pPr>
      <w:bookmarkStart w:id="105" w:name="p_94"/>
      <w:bookmarkEnd w:id="105"/>
      <w:r w:rsidRPr="00F56723">
        <w:rPr>
          <w:sz w:val="23"/>
          <w:szCs w:val="23"/>
        </w:rPr>
        <w:lastRenderedPageBreak/>
        <w:t>9</w:t>
      </w:r>
      <w:r w:rsidR="00707213" w:rsidRPr="00F56723">
        <w:rPr>
          <w:sz w:val="23"/>
          <w:szCs w:val="23"/>
        </w:rPr>
        <w:t>4</w:t>
      </w:r>
      <w:r w:rsidR="00256BD5" w:rsidRPr="00F56723">
        <w:rPr>
          <w:sz w:val="23"/>
          <w:szCs w:val="23"/>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256BD5" w:rsidRPr="00F56723" w:rsidRDefault="00000E7F" w:rsidP="006700E7">
      <w:pPr>
        <w:spacing w:line="360" w:lineRule="auto"/>
        <w:ind w:firstLine="709"/>
        <w:jc w:val="both"/>
        <w:rPr>
          <w:sz w:val="23"/>
          <w:szCs w:val="23"/>
        </w:rPr>
      </w:pPr>
      <w:bookmarkStart w:id="106" w:name="p_95"/>
      <w:bookmarkStart w:id="107" w:name="p_96"/>
      <w:bookmarkEnd w:id="106"/>
      <w:bookmarkEnd w:id="107"/>
      <w:r w:rsidRPr="00F56723">
        <w:rPr>
          <w:sz w:val="23"/>
          <w:szCs w:val="23"/>
        </w:rPr>
        <w:t>9</w:t>
      </w:r>
      <w:r w:rsidR="00707213" w:rsidRPr="00F56723">
        <w:rPr>
          <w:sz w:val="23"/>
          <w:szCs w:val="23"/>
        </w:rPr>
        <w:t>5</w:t>
      </w:r>
      <w:r w:rsidR="00256BD5" w:rsidRPr="00F56723">
        <w:rPr>
          <w:sz w:val="23"/>
          <w:szCs w:val="23"/>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с невозможностью осуществить права, закрепленные инвестиционными паями;</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с необоснованным отказом в открытии лицевого счета в указанном реестре.</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w:t>
      </w:r>
      <w:r w:rsidR="006F5EC4" w:rsidRPr="00F56723">
        <w:rPr>
          <w:sz w:val="23"/>
          <w:szCs w:val="23"/>
        </w:rPr>
        <w:t xml:space="preserve">обстоятельств </w:t>
      </w:r>
      <w:r w:rsidRPr="00F56723">
        <w:rPr>
          <w:sz w:val="23"/>
          <w:szCs w:val="23"/>
        </w:rPr>
        <w:t>непреодолимой силы либо умысла владельца инвестиционных паев или иных лиц, предусмотренных абзацем первым настоящего пункта.</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 xml:space="preserve">Управляющая компания несет субсидиарную с регистратором ответственность, предусмотренную настоящим пунктом. </w:t>
      </w:r>
    </w:p>
    <w:p w:rsidR="00256BD5" w:rsidRPr="00F56723" w:rsidRDefault="00000E7F" w:rsidP="006700E7">
      <w:pPr>
        <w:autoSpaceDE w:val="0"/>
        <w:autoSpaceDN w:val="0"/>
        <w:adjustRightInd w:val="0"/>
        <w:spacing w:line="360" w:lineRule="auto"/>
        <w:ind w:firstLine="709"/>
        <w:jc w:val="both"/>
        <w:rPr>
          <w:sz w:val="23"/>
          <w:szCs w:val="23"/>
        </w:rPr>
      </w:pPr>
      <w:r w:rsidRPr="00F56723">
        <w:rPr>
          <w:sz w:val="23"/>
          <w:szCs w:val="23"/>
        </w:rPr>
        <w:t>9</w:t>
      </w:r>
      <w:r w:rsidR="00707213" w:rsidRPr="00F56723">
        <w:rPr>
          <w:sz w:val="23"/>
          <w:szCs w:val="23"/>
        </w:rPr>
        <w:t>6</w:t>
      </w:r>
      <w:r w:rsidR="00256BD5" w:rsidRPr="00F56723">
        <w:rPr>
          <w:sz w:val="23"/>
          <w:szCs w:val="23"/>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w:t>
      </w:r>
      <w:r w:rsidR="006F5EC4" w:rsidRPr="00F56723">
        <w:rPr>
          <w:sz w:val="23"/>
          <w:szCs w:val="23"/>
        </w:rPr>
        <w:t xml:space="preserve"> обстоятельств</w:t>
      </w:r>
      <w:r w:rsidR="00256BD5" w:rsidRPr="00F56723">
        <w:rPr>
          <w:sz w:val="23"/>
          <w:szCs w:val="23"/>
        </w:rPr>
        <w:t xml:space="preserve"> непреодолимой силы либо умысла приобретателя или владельца инвестиционных паев.</w:t>
      </w:r>
    </w:p>
    <w:p w:rsidR="00256BD5" w:rsidRPr="00F56723" w:rsidRDefault="00256BD5" w:rsidP="006700E7">
      <w:pPr>
        <w:spacing w:line="360" w:lineRule="auto"/>
        <w:ind w:firstLine="709"/>
        <w:jc w:val="both"/>
        <w:rPr>
          <w:sz w:val="16"/>
          <w:szCs w:val="16"/>
        </w:rPr>
      </w:pPr>
    </w:p>
    <w:p w:rsidR="00256BD5" w:rsidRPr="00F56723" w:rsidRDefault="00256BD5" w:rsidP="006700E7">
      <w:pPr>
        <w:pStyle w:val="1"/>
        <w:spacing w:before="0" w:after="0" w:line="360" w:lineRule="auto"/>
        <w:ind w:firstLine="709"/>
        <w:rPr>
          <w:rFonts w:ascii="Times New Roman" w:hAnsi="Times New Roman" w:cs="Times New Roman"/>
          <w:sz w:val="23"/>
          <w:szCs w:val="23"/>
          <w:lang w:val="ru-RU"/>
        </w:rPr>
      </w:pPr>
      <w:bookmarkStart w:id="108" w:name="p_1012"/>
      <w:bookmarkEnd w:id="108"/>
      <w:r w:rsidRPr="00F56723">
        <w:rPr>
          <w:rFonts w:ascii="Times New Roman" w:hAnsi="Times New Roman" w:cs="Times New Roman"/>
          <w:sz w:val="23"/>
          <w:szCs w:val="23"/>
        </w:rPr>
        <w:t>XI</w:t>
      </w:r>
      <w:r w:rsidR="00000E7F" w:rsidRPr="00F56723">
        <w:rPr>
          <w:rFonts w:ascii="Times New Roman" w:hAnsi="Times New Roman" w:cs="Times New Roman"/>
          <w:sz w:val="23"/>
          <w:szCs w:val="23"/>
        </w:rPr>
        <w:t>I</w:t>
      </w:r>
      <w:r w:rsidRPr="00F56723">
        <w:rPr>
          <w:rFonts w:ascii="Times New Roman" w:hAnsi="Times New Roman" w:cs="Times New Roman"/>
          <w:sz w:val="23"/>
          <w:szCs w:val="23"/>
          <w:lang w:val="ru-RU"/>
        </w:rPr>
        <w:t>. Прекращение фонда</w:t>
      </w:r>
    </w:p>
    <w:p w:rsidR="0057747A" w:rsidRPr="00F56723" w:rsidRDefault="0057747A" w:rsidP="006700E7">
      <w:pPr>
        <w:pStyle w:val="1"/>
        <w:spacing w:before="0" w:after="0" w:line="360" w:lineRule="auto"/>
        <w:ind w:firstLine="709"/>
        <w:rPr>
          <w:rFonts w:ascii="Times New Roman" w:hAnsi="Times New Roman" w:cs="Times New Roman"/>
          <w:sz w:val="16"/>
          <w:szCs w:val="16"/>
          <w:lang w:val="ru-RU"/>
        </w:rPr>
      </w:pPr>
    </w:p>
    <w:p w:rsidR="00256BD5" w:rsidRPr="00F56723" w:rsidRDefault="00A92CCC" w:rsidP="006700E7">
      <w:pPr>
        <w:spacing w:line="360" w:lineRule="auto"/>
        <w:ind w:firstLine="709"/>
        <w:jc w:val="both"/>
        <w:rPr>
          <w:sz w:val="23"/>
          <w:szCs w:val="23"/>
        </w:rPr>
      </w:pPr>
      <w:bookmarkStart w:id="109" w:name="p_97"/>
      <w:bookmarkEnd w:id="109"/>
      <w:r w:rsidRPr="00F56723">
        <w:rPr>
          <w:sz w:val="23"/>
          <w:szCs w:val="23"/>
        </w:rPr>
        <w:t>9</w:t>
      </w:r>
      <w:r w:rsidR="00707213" w:rsidRPr="00F56723">
        <w:rPr>
          <w:sz w:val="23"/>
          <w:szCs w:val="23"/>
        </w:rPr>
        <w:t>7</w:t>
      </w:r>
      <w:r w:rsidR="00256BD5" w:rsidRPr="00F56723">
        <w:rPr>
          <w:sz w:val="23"/>
          <w:szCs w:val="23"/>
        </w:rPr>
        <w:t>. Фонд должен быть прекращен в случае, если:</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1) принята (приняты) заявка (заявки) на погашение всех инвестиционных паев;</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 xml:space="preserve">2) принята (приняты) в течение одного дня заявка (заявки) на погашение 75 и более процентов инвестиционных паев при отсутствии в </w:t>
      </w:r>
      <w:r w:rsidR="00041DD2" w:rsidRPr="00F56723">
        <w:rPr>
          <w:sz w:val="23"/>
          <w:szCs w:val="23"/>
        </w:rPr>
        <w:t xml:space="preserve">течение </w:t>
      </w:r>
      <w:r w:rsidRPr="00F56723">
        <w:rPr>
          <w:sz w:val="23"/>
          <w:szCs w:val="23"/>
        </w:rPr>
        <w:t>этого дня оснований для выдачи инвестиционных паев;</w:t>
      </w:r>
    </w:p>
    <w:p w:rsidR="00256BD5" w:rsidRPr="00F56723" w:rsidRDefault="00256BD5" w:rsidP="006700E7">
      <w:pPr>
        <w:spacing w:line="360" w:lineRule="auto"/>
        <w:ind w:firstLine="709"/>
        <w:jc w:val="both"/>
        <w:rPr>
          <w:sz w:val="23"/>
          <w:szCs w:val="23"/>
        </w:rPr>
      </w:pPr>
      <w:r w:rsidRPr="00F56723">
        <w:rPr>
          <w:sz w:val="23"/>
          <w:szCs w:val="23"/>
        </w:rPr>
        <w:t xml:space="preserve">3) аннулирована </w:t>
      </w:r>
      <w:r w:rsidR="00707213" w:rsidRPr="00F56723">
        <w:rPr>
          <w:sz w:val="23"/>
          <w:szCs w:val="23"/>
        </w:rPr>
        <w:t xml:space="preserve">(прекратила действие) </w:t>
      </w:r>
      <w:r w:rsidRPr="00F56723">
        <w:rPr>
          <w:sz w:val="23"/>
          <w:szCs w:val="23"/>
        </w:rPr>
        <w:t>лицензия управляющей компании;</w:t>
      </w:r>
    </w:p>
    <w:p w:rsidR="00256BD5" w:rsidRPr="00F56723" w:rsidRDefault="00256BD5" w:rsidP="006700E7">
      <w:pPr>
        <w:spacing w:line="360" w:lineRule="auto"/>
        <w:ind w:firstLine="709"/>
        <w:jc w:val="both"/>
        <w:rPr>
          <w:sz w:val="23"/>
          <w:szCs w:val="23"/>
        </w:rPr>
      </w:pPr>
      <w:r w:rsidRPr="00F56723">
        <w:rPr>
          <w:sz w:val="23"/>
          <w:szCs w:val="23"/>
        </w:rPr>
        <w:t xml:space="preserve">4) аннулирована </w:t>
      </w:r>
      <w:r w:rsidR="00707213" w:rsidRPr="00F56723">
        <w:rPr>
          <w:sz w:val="23"/>
          <w:szCs w:val="23"/>
        </w:rPr>
        <w:t xml:space="preserve">(прекратила действие) </w:t>
      </w:r>
      <w:r w:rsidRPr="00F56723">
        <w:rPr>
          <w:sz w:val="23"/>
          <w:szCs w:val="23"/>
        </w:rPr>
        <w:t xml:space="preserve">лицензия специализированного депозитария и в течение 3 месяцев со дня принятия решения об аннулировании лицензии </w:t>
      </w:r>
      <w:r w:rsidR="00707213" w:rsidRPr="00F56723">
        <w:rPr>
          <w:sz w:val="23"/>
          <w:szCs w:val="23"/>
        </w:rPr>
        <w:t xml:space="preserve">(прекращения действия) </w:t>
      </w:r>
      <w:r w:rsidRPr="00F56723">
        <w:rPr>
          <w:sz w:val="23"/>
          <w:szCs w:val="23"/>
        </w:rPr>
        <w:t xml:space="preserve">управляющей компанией не приняты меры по передаче другому специализированному </w:t>
      </w:r>
      <w:r w:rsidRPr="00F56723">
        <w:rPr>
          <w:sz w:val="23"/>
          <w:szCs w:val="23"/>
        </w:rPr>
        <w:lastRenderedPageBreak/>
        <w:t>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256BD5" w:rsidRPr="00F56723" w:rsidRDefault="00256BD5" w:rsidP="006700E7">
      <w:pPr>
        <w:spacing w:line="360" w:lineRule="auto"/>
        <w:ind w:firstLine="709"/>
        <w:jc w:val="both"/>
        <w:rPr>
          <w:sz w:val="23"/>
          <w:szCs w:val="23"/>
        </w:rPr>
      </w:pPr>
      <w:r w:rsidRPr="00F56723">
        <w:rPr>
          <w:sz w:val="23"/>
          <w:szCs w:val="23"/>
        </w:rPr>
        <w:t>5) управляющей компанией принято соответствующее решение;</w:t>
      </w:r>
    </w:p>
    <w:p w:rsidR="00256BD5" w:rsidRPr="00F56723" w:rsidRDefault="00256BD5" w:rsidP="006700E7">
      <w:pPr>
        <w:spacing w:line="360" w:lineRule="auto"/>
        <w:ind w:firstLine="709"/>
        <w:jc w:val="both"/>
        <w:rPr>
          <w:sz w:val="23"/>
          <w:szCs w:val="23"/>
        </w:rPr>
      </w:pPr>
      <w:r w:rsidRPr="00F56723">
        <w:rPr>
          <w:sz w:val="23"/>
          <w:szCs w:val="23"/>
        </w:rPr>
        <w:t>6) наступили иные основания, предусмотренные Федеральным законом "Об инвестиционных фондах".</w:t>
      </w:r>
    </w:p>
    <w:p w:rsidR="00256BD5" w:rsidRPr="00F56723" w:rsidRDefault="00A92CCC" w:rsidP="006700E7">
      <w:pPr>
        <w:spacing w:line="360" w:lineRule="auto"/>
        <w:ind w:firstLine="709"/>
        <w:jc w:val="both"/>
        <w:rPr>
          <w:sz w:val="23"/>
          <w:szCs w:val="23"/>
        </w:rPr>
      </w:pPr>
      <w:bookmarkStart w:id="110" w:name="p_98"/>
      <w:bookmarkEnd w:id="110"/>
      <w:r w:rsidRPr="00F56723">
        <w:rPr>
          <w:sz w:val="23"/>
          <w:szCs w:val="23"/>
        </w:rPr>
        <w:t>9</w:t>
      </w:r>
      <w:r w:rsidR="00707213" w:rsidRPr="00F56723">
        <w:rPr>
          <w:sz w:val="23"/>
          <w:szCs w:val="23"/>
        </w:rPr>
        <w:t>8</w:t>
      </w:r>
      <w:r w:rsidR="00256BD5" w:rsidRPr="00F56723">
        <w:rPr>
          <w:sz w:val="23"/>
          <w:szCs w:val="23"/>
        </w:rPr>
        <w:t>. Прекращение фонда осуществляется в порядке, предусмотренном Федеральным законом "Об инвестиционных фондах".</w:t>
      </w:r>
    </w:p>
    <w:p w:rsidR="00256BD5" w:rsidRPr="00F56723" w:rsidRDefault="00707213" w:rsidP="006700E7">
      <w:pPr>
        <w:spacing w:line="360" w:lineRule="auto"/>
        <w:ind w:firstLine="709"/>
        <w:jc w:val="both"/>
        <w:rPr>
          <w:sz w:val="23"/>
          <w:szCs w:val="23"/>
        </w:rPr>
      </w:pPr>
      <w:r w:rsidRPr="00F56723">
        <w:rPr>
          <w:sz w:val="23"/>
          <w:szCs w:val="23"/>
        </w:rPr>
        <w:t>99</w:t>
      </w:r>
      <w:r w:rsidR="00256BD5" w:rsidRPr="00F56723">
        <w:rPr>
          <w:sz w:val="23"/>
          <w:szCs w:val="23"/>
        </w:rPr>
        <w:t>.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1(один) процент суммы денежных средств, составляющих фонд и поступивших в него после реализации составляющего его имущества, за вычетом:</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1) размера задолженности перед кредиторами, требования которых должны удовлетворяться за счет имущества, составляющего фонд;</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2) размера вознаграждени</w:t>
      </w:r>
      <w:r w:rsidR="00707213" w:rsidRPr="00F56723">
        <w:rPr>
          <w:sz w:val="23"/>
          <w:szCs w:val="23"/>
        </w:rPr>
        <w:t>я</w:t>
      </w:r>
      <w:r w:rsidRPr="00F56723">
        <w:rPr>
          <w:sz w:val="23"/>
          <w:szCs w:val="23"/>
        </w:rPr>
        <w:t xml:space="preserve"> управляющей компании, специализированного депозитария, регистратора</w:t>
      </w:r>
      <w:r w:rsidR="00707213" w:rsidRPr="00F56723">
        <w:rPr>
          <w:sz w:val="23"/>
          <w:szCs w:val="23"/>
        </w:rPr>
        <w:t xml:space="preserve"> и</w:t>
      </w:r>
      <w:r w:rsidRPr="00F56723">
        <w:rPr>
          <w:sz w:val="23"/>
          <w:szCs w:val="23"/>
        </w:rPr>
        <w:t xml:space="preserve"> аудитор</w:t>
      </w:r>
      <w:r w:rsidR="00707213" w:rsidRPr="00F56723">
        <w:rPr>
          <w:sz w:val="23"/>
          <w:szCs w:val="23"/>
        </w:rPr>
        <w:t>ской организации</w:t>
      </w:r>
      <w:r w:rsidRPr="00F56723">
        <w:rPr>
          <w:sz w:val="23"/>
          <w:szCs w:val="23"/>
        </w:rPr>
        <w:t>, начисленн</w:t>
      </w:r>
      <w:r w:rsidR="00707213" w:rsidRPr="00F56723">
        <w:rPr>
          <w:sz w:val="23"/>
          <w:szCs w:val="23"/>
        </w:rPr>
        <w:t>ого</w:t>
      </w:r>
      <w:r w:rsidRPr="00F56723">
        <w:rPr>
          <w:sz w:val="23"/>
          <w:szCs w:val="23"/>
        </w:rPr>
        <w:t xml:space="preserve"> им на день возникновения основания прекращения фонда;</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1</w:t>
      </w:r>
      <w:r w:rsidR="00000E7F" w:rsidRPr="00F56723">
        <w:rPr>
          <w:sz w:val="23"/>
          <w:szCs w:val="23"/>
        </w:rPr>
        <w:t>0</w:t>
      </w:r>
      <w:r w:rsidR="00707213" w:rsidRPr="00F56723">
        <w:rPr>
          <w:sz w:val="23"/>
          <w:szCs w:val="23"/>
        </w:rPr>
        <w:t>0</w:t>
      </w:r>
      <w:r w:rsidRPr="00F56723">
        <w:rPr>
          <w:sz w:val="23"/>
          <w:szCs w:val="23"/>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256BD5" w:rsidRPr="00F56723" w:rsidRDefault="00256BD5" w:rsidP="006700E7">
      <w:pPr>
        <w:spacing w:line="360" w:lineRule="auto"/>
        <w:ind w:firstLine="709"/>
        <w:jc w:val="both"/>
        <w:rPr>
          <w:sz w:val="16"/>
          <w:szCs w:val="16"/>
        </w:rPr>
      </w:pPr>
    </w:p>
    <w:p w:rsidR="00256BD5" w:rsidRPr="00F56723" w:rsidRDefault="00256BD5" w:rsidP="006700E7">
      <w:pPr>
        <w:pStyle w:val="1"/>
        <w:spacing w:before="0" w:after="0" w:line="360" w:lineRule="auto"/>
        <w:ind w:firstLine="709"/>
        <w:rPr>
          <w:rFonts w:ascii="Times New Roman" w:hAnsi="Times New Roman" w:cs="Times New Roman"/>
          <w:sz w:val="23"/>
          <w:szCs w:val="23"/>
          <w:lang w:val="ru-RU"/>
        </w:rPr>
      </w:pPr>
      <w:bookmarkStart w:id="111" w:name="p_1013"/>
      <w:bookmarkEnd w:id="111"/>
      <w:r w:rsidRPr="00F56723">
        <w:rPr>
          <w:rFonts w:ascii="Times New Roman" w:hAnsi="Times New Roman" w:cs="Times New Roman"/>
          <w:sz w:val="23"/>
          <w:szCs w:val="23"/>
        </w:rPr>
        <w:t>X</w:t>
      </w:r>
      <w:r w:rsidR="00000E7F" w:rsidRPr="00F56723">
        <w:rPr>
          <w:rFonts w:ascii="Times New Roman" w:hAnsi="Times New Roman" w:cs="Times New Roman"/>
          <w:sz w:val="23"/>
          <w:szCs w:val="23"/>
        </w:rPr>
        <w:t>III</w:t>
      </w:r>
      <w:r w:rsidRPr="00F56723">
        <w:rPr>
          <w:rFonts w:ascii="Times New Roman" w:hAnsi="Times New Roman" w:cs="Times New Roman"/>
          <w:sz w:val="23"/>
          <w:szCs w:val="23"/>
          <w:lang w:val="ru-RU"/>
        </w:rPr>
        <w:t>. Внесение изменений в настоящие Правила</w:t>
      </w:r>
    </w:p>
    <w:p w:rsidR="00256BD5" w:rsidRPr="00F56723" w:rsidRDefault="00256BD5" w:rsidP="006700E7">
      <w:pPr>
        <w:spacing w:line="360" w:lineRule="auto"/>
        <w:ind w:firstLine="709"/>
        <w:jc w:val="both"/>
        <w:rPr>
          <w:sz w:val="16"/>
          <w:szCs w:val="16"/>
        </w:rPr>
      </w:pPr>
    </w:p>
    <w:p w:rsidR="00256BD5" w:rsidRPr="00F56723" w:rsidRDefault="00000E7F" w:rsidP="006700E7">
      <w:pPr>
        <w:spacing w:line="360" w:lineRule="auto"/>
        <w:ind w:firstLine="709"/>
        <w:jc w:val="both"/>
        <w:rPr>
          <w:sz w:val="23"/>
          <w:szCs w:val="23"/>
        </w:rPr>
      </w:pPr>
      <w:bookmarkStart w:id="112" w:name="p_99"/>
      <w:bookmarkEnd w:id="112"/>
      <w:r w:rsidRPr="00F56723">
        <w:rPr>
          <w:sz w:val="23"/>
          <w:szCs w:val="23"/>
        </w:rPr>
        <w:t>10</w:t>
      </w:r>
      <w:r w:rsidR="00707213" w:rsidRPr="00F56723">
        <w:rPr>
          <w:sz w:val="23"/>
          <w:szCs w:val="23"/>
        </w:rPr>
        <w:t>1</w:t>
      </w:r>
      <w:r w:rsidR="00256BD5" w:rsidRPr="00F56723">
        <w:rPr>
          <w:sz w:val="23"/>
          <w:szCs w:val="23"/>
        </w:rPr>
        <w:t>. Изменения, которые вносятся в</w:t>
      </w:r>
      <w:r w:rsidR="005F2D61" w:rsidRPr="00F56723">
        <w:rPr>
          <w:sz w:val="23"/>
          <w:szCs w:val="23"/>
        </w:rPr>
        <w:t xml:space="preserve"> настоящие</w:t>
      </w:r>
      <w:r w:rsidR="00256BD5" w:rsidRPr="00F56723">
        <w:rPr>
          <w:sz w:val="23"/>
          <w:szCs w:val="23"/>
        </w:rPr>
        <w:t xml:space="preserve"> Правила</w:t>
      </w:r>
      <w:r w:rsidR="00707213" w:rsidRPr="00F56723">
        <w:rPr>
          <w:sz w:val="23"/>
          <w:szCs w:val="23"/>
        </w:rPr>
        <w:t>,</w:t>
      </w:r>
      <w:r w:rsidR="00256BD5" w:rsidRPr="00F56723">
        <w:rPr>
          <w:sz w:val="23"/>
          <w:szCs w:val="23"/>
        </w:rPr>
        <w:t xml:space="preserve"> вступают в силу при условии их регистрации</w:t>
      </w:r>
      <w:r w:rsidR="00707213" w:rsidRPr="00F56723">
        <w:rPr>
          <w:sz w:val="23"/>
          <w:szCs w:val="23"/>
        </w:rPr>
        <w:t xml:space="preserve"> Банком России</w:t>
      </w:r>
      <w:r w:rsidR="00256BD5" w:rsidRPr="00F56723">
        <w:rPr>
          <w:sz w:val="23"/>
          <w:szCs w:val="23"/>
        </w:rPr>
        <w:t>.</w:t>
      </w:r>
    </w:p>
    <w:p w:rsidR="00256BD5" w:rsidRPr="00F56723" w:rsidRDefault="00256BD5" w:rsidP="006700E7">
      <w:pPr>
        <w:spacing w:line="360" w:lineRule="auto"/>
        <w:ind w:firstLine="709"/>
        <w:jc w:val="both"/>
        <w:rPr>
          <w:sz w:val="23"/>
          <w:szCs w:val="23"/>
        </w:rPr>
      </w:pPr>
      <w:r w:rsidRPr="00F56723">
        <w:rPr>
          <w:sz w:val="23"/>
          <w:szCs w:val="23"/>
        </w:rPr>
        <w:t>1</w:t>
      </w:r>
      <w:r w:rsidR="00000E7F" w:rsidRPr="00F56723">
        <w:rPr>
          <w:sz w:val="23"/>
          <w:szCs w:val="23"/>
        </w:rPr>
        <w:t>0</w:t>
      </w:r>
      <w:r w:rsidR="00707213" w:rsidRPr="00F56723">
        <w:rPr>
          <w:sz w:val="23"/>
          <w:szCs w:val="23"/>
        </w:rPr>
        <w:t>2</w:t>
      </w:r>
      <w:r w:rsidRPr="00F56723">
        <w:rPr>
          <w:sz w:val="23"/>
          <w:szCs w:val="23"/>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1</w:t>
      </w:r>
      <w:r w:rsidR="00000E7F" w:rsidRPr="00F56723">
        <w:rPr>
          <w:sz w:val="23"/>
          <w:szCs w:val="23"/>
        </w:rPr>
        <w:t>0</w:t>
      </w:r>
      <w:r w:rsidR="00707213" w:rsidRPr="00F56723">
        <w:rPr>
          <w:sz w:val="23"/>
          <w:szCs w:val="23"/>
        </w:rPr>
        <w:t>3</w:t>
      </w:r>
      <w:r w:rsidRPr="00F56723">
        <w:rPr>
          <w:sz w:val="23"/>
          <w:szCs w:val="23"/>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40126D" w:rsidRPr="00F56723">
        <w:rPr>
          <w:sz w:val="23"/>
          <w:szCs w:val="23"/>
        </w:rPr>
        <w:t>1</w:t>
      </w:r>
      <w:r w:rsidR="00000E7F" w:rsidRPr="00F56723">
        <w:rPr>
          <w:sz w:val="23"/>
          <w:szCs w:val="23"/>
        </w:rPr>
        <w:t>0</w:t>
      </w:r>
      <w:r w:rsidR="00707213" w:rsidRPr="00F56723">
        <w:rPr>
          <w:sz w:val="23"/>
          <w:szCs w:val="23"/>
        </w:rPr>
        <w:t>4</w:t>
      </w:r>
      <w:r w:rsidR="0040126D" w:rsidRPr="00F56723">
        <w:rPr>
          <w:sz w:val="23"/>
          <w:szCs w:val="23"/>
        </w:rPr>
        <w:t xml:space="preserve"> </w:t>
      </w:r>
      <w:r w:rsidRPr="00F56723">
        <w:rPr>
          <w:sz w:val="23"/>
          <w:szCs w:val="23"/>
        </w:rPr>
        <w:t>и 1</w:t>
      </w:r>
      <w:r w:rsidR="00000E7F" w:rsidRPr="00F56723">
        <w:rPr>
          <w:sz w:val="23"/>
          <w:szCs w:val="23"/>
        </w:rPr>
        <w:t>0</w:t>
      </w:r>
      <w:r w:rsidR="00707213" w:rsidRPr="00F56723">
        <w:rPr>
          <w:sz w:val="23"/>
          <w:szCs w:val="23"/>
        </w:rPr>
        <w:t>5</w:t>
      </w:r>
      <w:r w:rsidRPr="00F56723">
        <w:rPr>
          <w:sz w:val="23"/>
          <w:szCs w:val="23"/>
        </w:rPr>
        <w:t xml:space="preserve"> настоящих Правил.</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1</w:t>
      </w:r>
      <w:r w:rsidR="00000E7F" w:rsidRPr="00F56723">
        <w:rPr>
          <w:sz w:val="23"/>
          <w:szCs w:val="23"/>
        </w:rPr>
        <w:t>0</w:t>
      </w:r>
      <w:r w:rsidR="00707213" w:rsidRPr="00F56723">
        <w:rPr>
          <w:sz w:val="23"/>
          <w:szCs w:val="23"/>
        </w:rPr>
        <w:t>4</w:t>
      </w:r>
      <w:r w:rsidRPr="00F56723">
        <w:rPr>
          <w:sz w:val="23"/>
          <w:szCs w:val="23"/>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w:t>
      </w:r>
      <w:r w:rsidR="004670DD" w:rsidRPr="00F56723">
        <w:rPr>
          <w:sz w:val="23"/>
          <w:szCs w:val="23"/>
        </w:rPr>
        <w:t xml:space="preserve"> Банком России</w:t>
      </w:r>
      <w:r w:rsidRPr="00F56723">
        <w:rPr>
          <w:sz w:val="23"/>
          <w:szCs w:val="23"/>
        </w:rPr>
        <w:t>, если они связаны:</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1) с изменением инвестиционной декларации фонда;</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2) с увеличением размера вознаграждения управляющей компании, специализированного депозитария, регистратора, аудитор</w:t>
      </w:r>
      <w:r w:rsidR="00707213" w:rsidRPr="00F56723">
        <w:rPr>
          <w:sz w:val="23"/>
          <w:szCs w:val="23"/>
        </w:rPr>
        <w:t>ской организации</w:t>
      </w:r>
      <w:r w:rsidRPr="00F56723">
        <w:rPr>
          <w:sz w:val="23"/>
          <w:szCs w:val="23"/>
        </w:rPr>
        <w:t>;</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lastRenderedPageBreak/>
        <w:t>3) с увеличением расходов и (или) расширением перечня расходов, подлежащих оплате за счет имущества, составляющего фонд;</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4) с введением скидок в связи с погашением инвестиционных паев или увеличением их размеров;</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5) с иными изменениями, предусмотренными нормативными актами</w:t>
      </w:r>
      <w:r w:rsidR="004670DD" w:rsidRPr="00F56723">
        <w:rPr>
          <w:sz w:val="23"/>
          <w:szCs w:val="23"/>
        </w:rPr>
        <w:t xml:space="preserve"> в сфере финансовых рынков</w:t>
      </w:r>
      <w:r w:rsidRPr="00F56723">
        <w:rPr>
          <w:sz w:val="23"/>
          <w:szCs w:val="23"/>
        </w:rPr>
        <w:t>.</w:t>
      </w:r>
    </w:p>
    <w:p w:rsidR="00256BD5" w:rsidRPr="00F56723" w:rsidRDefault="0040126D" w:rsidP="006700E7">
      <w:pPr>
        <w:autoSpaceDE w:val="0"/>
        <w:autoSpaceDN w:val="0"/>
        <w:adjustRightInd w:val="0"/>
        <w:spacing w:line="360" w:lineRule="auto"/>
        <w:ind w:firstLine="709"/>
        <w:jc w:val="both"/>
        <w:rPr>
          <w:sz w:val="23"/>
          <w:szCs w:val="23"/>
        </w:rPr>
      </w:pPr>
      <w:r w:rsidRPr="00F56723">
        <w:rPr>
          <w:sz w:val="23"/>
          <w:szCs w:val="23"/>
        </w:rPr>
        <w:t>1</w:t>
      </w:r>
      <w:r w:rsidR="00A92CCC" w:rsidRPr="00F56723">
        <w:rPr>
          <w:sz w:val="23"/>
          <w:szCs w:val="23"/>
        </w:rPr>
        <w:t>0</w:t>
      </w:r>
      <w:r w:rsidR="004670DD" w:rsidRPr="00F56723">
        <w:rPr>
          <w:sz w:val="23"/>
          <w:szCs w:val="23"/>
        </w:rPr>
        <w:t>5</w:t>
      </w:r>
      <w:r w:rsidR="00256BD5" w:rsidRPr="00F56723">
        <w:rPr>
          <w:sz w:val="23"/>
          <w:szCs w:val="23"/>
        </w:rPr>
        <w:t>. Изменения, которые вносятся в настоящие Правила, вступают в силу со дня их регистрации</w:t>
      </w:r>
      <w:r w:rsidR="004670DD" w:rsidRPr="00F56723">
        <w:rPr>
          <w:sz w:val="23"/>
          <w:szCs w:val="23"/>
        </w:rPr>
        <w:t xml:space="preserve"> Банком России</w:t>
      </w:r>
      <w:r w:rsidR="00256BD5" w:rsidRPr="00F56723">
        <w:rPr>
          <w:sz w:val="23"/>
          <w:szCs w:val="23"/>
        </w:rPr>
        <w:t>, если они касаются:</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1) изменения наименований управляющей компании, специализированного депозитария, регистратора, аудитор</w:t>
      </w:r>
      <w:r w:rsidR="004670DD" w:rsidRPr="00F56723">
        <w:rPr>
          <w:sz w:val="23"/>
          <w:szCs w:val="23"/>
        </w:rPr>
        <w:t>ской организации</w:t>
      </w:r>
      <w:r w:rsidRPr="00F56723">
        <w:rPr>
          <w:sz w:val="23"/>
          <w:szCs w:val="23"/>
        </w:rPr>
        <w:t>, а также иных сведений об указанных лицах;</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2) уменьшения размера вознаграждения управляющей компании, специализированного депозитария, регистратора, аудитор</w:t>
      </w:r>
      <w:r w:rsidR="004670DD" w:rsidRPr="00F56723">
        <w:rPr>
          <w:sz w:val="23"/>
          <w:szCs w:val="23"/>
        </w:rPr>
        <w:t>ской организации</w:t>
      </w:r>
      <w:r w:rsidRPr="00F56723">
        <w:rPr>
          <w:sz w:val="23"/>
          <w:szCs w:val="23"/>
        </w:rPr>
        <w:t>, а также уменьшения размера и (или) сокращения перечня расходов, подлежащих оплате за счет имущества, составляющего фонд;</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3) отмены скидок (надбавок) или уменьшения их размеров;</w:t>
      </w:r>
    </w:p>
    <w:p w:rsidR="00256BD5" w:rsidRPr="00F56723" w:rsidRDefault="00256BD5" w:rsidP="006700E7">
      <w:pPr>
        <w:autoSpaceDE w:val="0"/>
        <w:autoSpaceDN w:val="0"/>
        <w:adjustRightInd w:val="0"/>
        <w:spacing w:line="360" w:lineRule="auto"/>
        <w:ind w:firstLine="709"/>
        <w:jc w:val="both"/>
        <w:rPr>
          <w:sz w:val="23"/>
          <w:szCs w:val="23"/>
        </w:rPr>
      </w:pPr>
      <w:r w:rsidRPr="00F56723">
        <w:rPr>
          <w:sz w:val="23"/>
          <w:szCs w:val="23"/>
        </w:rPr>
        <w:t>4) иных положений, предусмотренных нормативными актами</w:t>
      </w:r>
      <w:r w:rsidR="004670DD" w:rsidRPr="00F56723">
        <w:rPr>
          <w:sz w:val="23"/>
          <w:szCs w:val="23"/>
        </w:rPr>
        <w:t xml:space="preserve"> в сфере финансовых рынков</w:t>
      </w:r>
      <w:r w:rsidRPr="00F56723">
        <w:rPr>
          <w:sz w:val="23"/>
          <w:szCs w:val="23"/>
        </w:rPr>
        <w:t>.</w:t>
      </w:r>
    </w:p>
    <w:p w:rsidR="00256BD5" w:rsidRPr="00F56723" w:rsidRDefault="00256BD5" w:rsidP="006700E7">
      <w:pPr>
        <w:spacing w:line="360" w:lineRule="auto"/>
        <w:ind w:firstLine="709"/>
        <w:jc w:val="both"/>
        <w:rPr>
          <w:sz w:val="16"/>
          <w:szCs w:val="16"/>
        </w:rPr>
      </w:pPr>
    </w:p>
    <w:p w:rsidR="00256BD5" w:rsidRPr="00F56723" w:rsidRDefault="00256BD5" w:rsidP="006700E7">
      <w:pPr>
        <w:pStyle w:val="1"/>
        <w:spacing w:before="0" w:after="0" w:line="360" w:lineRule="auto"/>
        <w:ind w:firstLine="709"/>
        <w:rPr>
          <w:rFonts w:ascii="Times New Roman" w:hAnsi="Times New Roman" w:cs="Times New Roman"/>
          <w:sz w:val="23"/>
          <w:szCs w:val="23"/>
          <w:lang w:val="ru-RU"/>
        </w:rPr>
      </w:pPr>
      <w:r w:rsidRPr="00F56723">
        <w:rPr>
          <w:rFonts w:ascii="Times New Roman" w:hAnsi="Times New Roman" w:cs="Times New Roman"/>
          <w:sz w:val="23"/>
          <w:szCs w:val="23"/>
        </w:rPr>
        <w:t>X</w:t>
      </w:r>
      <w:r w:rsidR="00000E7F" w:rsidRPr="00F56723">
        <w:rPr>
          <w:rFonts w:ascii="Times New Roman" w:hAnsi="Times New Roman" w:cs="Times New Roman"/>
          <w:sz w:val="23"/>
          <w:szCs w:val="23"/>
        </w:rPr>
        <w:t>I</w:t>
      </w:r>
      <w:r w:rsidRPr="00F56723">
        <w:rPr>
          <w:rFonts w:ascii="Times New Roman" w:hAnsi="Times New Roman" w:cs="Times New Roman"/>
          <w:sz w:val="23"/>
          <w:szCs w:val="23"/>
        </w:rPr>
        <w:t>V</w:t>
      </w:r>
      <w:r w:rsidRPr="00F56723">
        <w:rPr>
          <w:rFonts w:ascii="Times New Roman" w:hAnsi="Times New Roman" w:cs="Times New Roman"/>
          <w:sz w:val="23"/>
          <w:szCs w:val="23"/>
          <w:lang w:val="ru-RU"/>
        </w:rPr>
        <w:t>. Основные сведения о порядке налогообложения доходов</w:t>
      </w:r>
    </w:p>
    <w:p w:rsidR="00256BD5" w:rsidRPr="00F56723" w:rsidRDefault="00256BD5" w:rsidP="006700E7">
      <w:pPr>
        <w:pStyle w:val="1"/>
        <w:spacing w:before="0" w:after="0" w:line="360" w:lineRule="auto"/>
        <w:ind w:firstLine="709"/>
        <w:rPr>
          <w:rFonts w:ascii="Times New Roman" w:hAnsi="Times New Roman" w:cs="Times New Roman"/>
          <w:sz w:val="23"/>
          <w:szCs w:val="23"/>
          <w:lang w:val="ru-RU"/>
        </w:rPr>
      </w:pPr>
      <w:r w:rsidRPr="00F56723">
        <w:rPr>
          <w:rFonts w:ascii="Times New Roman" w:hAnsi="Times New Roman" w:cs="Times New Roman"/>
          <w:sz w:val="23"/>
          <w:szCs w:val="23"/>
          <w:lang w:val="ru-RU"/>
        </w:rPr>
        <w:t>инвесторов</w:t>
      </w:r>
    </w:p>
    <w:p w:rsidR="00256BD5" w:rsidRPr="00F56723" w:rsidRDefault="00256BD5" w:rsidP="006700E7">
      <w:pPr>
        <w:spacing w:line="360" w:lineRule="auto"/>
        <w:ind w:firstLine="709"/>
        <w:jc w:val="both"/>
        <w:rPr>
          <w:sz w:val="16"/>
          <w:szCs w:val="16"/>
        </w:rPr>
      </w:pPr>
    </w:p>
    <w:p w:rsidR="00256BD5" w:rsidRPr="00F56723" w:rsidRDefault="00256BD5" w:rsidP="006700E7">
      <w:pPr>
        <w:widowControl w:val="0"/>
        <w:autoSpaceDE w:val="0"/>
        <w:autoSpaceDN w:val="0"/>
        <w:adjustRightInd w:val="0"/>
        <w:spacing w:line="360" w:lineRule="auto"/>
        <w:ind w:firstLine="709"/>
        <w:jc w:val="both"/>
        <w:rPr>
          <w:sz w:val="23"/>
          <w:szCs w:val="23"/>
        </w:rPr>
      </w:pPr>
      <w:r w:rsidRPr="00F56723">
        <w:rPr>
          <w:sz w:val="23"/>
          <w:szCs w:val="23"/>
        </w:rPr>
        <w:t>1</w:t>
      </w:r>
      <w:r w:rsidR="00000E7F" w:rsidRPr="00F56723">
        <w:rPr>
          <w:sz w:val="23"/>
          <w:szCs w:val="23"/>
        </w:rPr>
        <w:t>0</w:t>
      </w:r>
      <w:r w:rsidR="004670DD" w:rsidRPr="00F56723">
        <w:rPr>
          <w:sz w:val="23"/>
          <w:szCs w:val="23"/>
        </w:rPr>
        <w:t>6</w:t>
      </w:r>
      <w:r w:rsidRPr="00F56723">
        <w:rPr>
          <w:sz w:val="23"/>
          <w:szCs w:val="23"/>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w:t>
      </w:r>
      <w:r w:rsidR="00653E1E" w:rsidRPr="00F56723">
        <w:rPr>
          <w:sz w:val="23"/>
          <w:szCs w:val="23"/>
        </w:rPr>
        <w:t>у</w:t>
      </w:r>
      <w:r w:rsidRPr="00F56723">
        <w:rPr>
          <w:sz w:val="23"/>
          <w:szCs w:val="23"/>
        </w:rPr>
        <w:t>правляющая компания является налоговым агентом.</w:t>
      </w:r>
    </w:p>
    <w:p w:rsidR="00256BD5" w:rsidRPr="00F56723" w:rsidRDefault="00256BD5" w:rsidP="006700E7">
      <w:pPr>
        <w:widowControl w:val="0"/>
        <w:autoSpaceDE w:val="0"/>
        <w:autoSpaceDN w:val="0"/>
        <w:adjustRightInd w:val="0"/>
        <w:spacing w:line="360" w:lineRule="auto"/>
        <w:ind w:firstLine="709"/>
        <w:jc w:val="both"/>
        <w:rPr>
          <w:sz w:val="23"/>
          <w:szCs w:val="23"/>
        </w:rPr>
      </w:pPr>
      <w:r w:rsidRPr="00F56723">
        <w:rPr>
          <w:sz w:val="23"/>
          <w:szCs w:val="23"/>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6700E7" w:rsidRPr="00F56723" w:rsidRDefault="006700E7" w:rsidP="006700E7">
      <w:pPr>
        <w:spacing w:line="360" w:lineRule="auto"/>
        <w:ind w:firstLine="709"/>
        <w:jc w:val="both"/>
        <w:rPr>
          <w:sz w:val="23"/>
          <w:szCs w:val="23"/>
        </w:rPr>
      </w:pPr>
    </w:p>
    <w:p w:rsidR="006700E7" w:rsidRPr="00F56723" w:rsidRDefault="006700E7" w:rsidP="006700E7">
      <w:pPr>
        <w:spacing w:line="360" w:lineRule="auto"/>
        <w:ind w:firstLine="709"/>
        <w:jc w:val="both"/>
        <w:rPr>
          <w:sz w:val="23"/>
          <w:szCs w:val="23"/>
        </w:rPr>
      </w:pPr>
    </w:p>
    <w:p w:rsidR="00991784" w:rsidRPr="00F56723" w:rsidRDefault="00CF15C5" w:rsidP="0019056C">
      <w:pPr>
        <w:jc w:val="both"/>
        <w:rPr>
          <w:sz w:val="23"/>
          <w:szCs w:val="23"/>
        </w:rPr>
      </w:pPr>
      <w:r>
        <w:rPr>
          <w:sz w:val="23"/>
          <w:szCs w:val="23"/>
        </w:rPr>
        <w:t xml:space="preserve">                      </w:t>
      </w:r>
      <w:r w:rsidR="008D4B2D" w:rsidRPr="00F63464">
        <w:rPr>
          <w:sz w:val="23"/>
          <w:szCs w:val="23"/>
        </w:rPr>
        <w:t>Генер</w:t>
      </w:r>
      <w:r w:rsidR="008D4B2D" w:rsidRPr="00F56723">
        <w:rPr>
          <w:sz w:val="23"/>
          <w:szCs w:val="23"/>
        </w:rPr>
        <w:t>альный директор</w:t>
      </w:r>
    </w:p>
    <w:p w:rsidR="008D4B2D" w:rsidRPr="00F56723" w:rsidRDefault="00CF15C5" w:rsidP="0019056C">
      <w:pPr>
        <w:jc w:val="both"/>
        <w:rPr>
          <w:sz w:val="23"/>
          <w:szCs w:val="23"/>
        </w:rPr>
      </w:pPr>
      <w:r>
        <w:rPr>
          <w:sz w:val="23"/>
          <w:szCs w:val="23"/>
        </w:rPr>
        <w:t xml:space="preserve">                      </w:t>
      </w:r>
      <w:r w:rsidR="00991784" w:rsidRPr="00F63464">
        <w:rPr>
          <w:sz w:val="23"/>
          <w:szCs w:val="23"/>
        </w:rPr>
        <w:t>ООО УК «</w:t>
      </w:r>
      <w:r>
        <w:rPr>
          <w:sz w:val="23"/>
          <w:szCs w:val="23"/>
        </w:rPr>
        <w:t>ФинанСист</w:t>
      </w:r>
      <w:r w:rsidR="00991784" w:rsidRPr="00F63464">
        <w:rPr>
          <w:sz w:val="23"/>
          <w:szCs w:val="23"/>
        </w:rPr>
        <w:t>»</w:t>
      </w:r>
      <w:r w:rsidR="008D4B2D" w:rsidRPr="00F56723">
        <w:rPr>
          <w:sz w:val="23"/>
          <w:szCs w:val="23"/>
        </w:rPr>
        <w:t xml:space="preserve"> </w:t>
      </w:r>
      <w:r w:rsidR="00A07577" w:rsidRPr="00F56723">
        <w:rPr>
          <w:sz w:val="23"/>
          <w:szCs w:val="23"/>
        </w:rPr>
        <w:t xml:space="preserve">                  </w:t>
      </w:r>
      <w:r w:rsidR="00DD1FF4" w:rsidRPr="00F56723">
        <w:rPr>
          <w:sz w:val="23"/>
          <w:szCs w:val="23"/>
        </w:rPr>
        <w:tab/>
      </w:r>
      <w:r w:rsidR="008D4B2D" w:rsidRPr="00F56723">
        <w:rPr>
          <w:sz w:val="23"/>
          <w:szCs w:val="23"/>
        </w:rPr>
        <w:tab/>
      </w:r>
      <w:r w:rsidR="008D4B2D" w:rsidRPr="00F56723">
        <w:rPr>
          <w:sz w:val="23"/>
          <w:szCs w:val="23"/>
        </w:rPr>
        <w:tab/>
      </w:r>
      <w:r w:rsidR="00991784" w:rsidRPr="00F56723">
        <w:rPr>
          <w:sz w:val="23"/>
          <w:szCs w:val="23"/>
        </w:rPr>
        <w:t xml:space="preserve">       </w:t>
      </w:r>
      <w:r w:rsidR="008D4B2D" w:rsidRPr="00F56723">
        <w:rPr>
          <w:sz w:val="23"/>
          <w:szCs w:val="23"/>
        </w:rPr>
        <w:tab/>
      </w:r>
      <w:r w:rsidR="008D4B2D" w:rsidRPr="00F56723">
        <w:rPr>
          <w:sz w:val="23"/>
          <w:szCs w:val="23"/>
        </w:rPr>
        <w:tab/>
        <w:t xml:space="preserve">    </w:t>
      </w:r>
      <w:r w:rsidR="001F09A8" w:rsidRPr="00F56723">
        <w:rPr>
          <w:sz w:val="23"/>
          <w:szCs w:val="23"/>
        </w:rPr>
        <w:t>Шайхиева</w:t>
      </w:r>
      <w:r w:rsidR="00B45B34" w:rsidRPr="00F56723">
        <w:rPr>
          <w:sz w:val="23"/>
          <w:szCs w:val="23"/>
        </w:rPr>
        <w:t xml:space="preserve"> А.</w:t>
      </w:r>
      <w:r w:rsidR="001F09A8" w:rsidRPr="00F56723">
        <w:rPr>
          <w:sz w:val="23"/>
          <w:szCs w:val="23"/>
        </w:rPr>
        <w:t>З</w:t>
      </w:r>
      <w:r w:rsidR="00B45B34" w:rsidRPr="00F56723">
        <w:rPr>
          <w:sz w:val="23"/>
          <w:szCs w:val="23"/>
        </w:rPr>
        <w:t>.</w:t>
      </w:r>
    </w:p>
    <w:p w:rsidR="002E0C91" w:rsidRPr="00F56723" w:rsidRDefault="002E0C91" w:rsidP="002E0C91">
      <w:pPr>
        <w:pStyle w:val="fieldcomment"/>
        <w:jc w:val="center"/>
        <w:rPr>
          <w:rFonts w:ascii="Times New Roman" w:hAnsi="Times New Roman"/>
          <w:sz w:val="24"/>
          <w:szCs w:val="24"/>
          <w:lang w:val="ru-RU"/>
        </w:rPr>
      </w:pPr>
    </w:p>
    <w:p w:rsidR="002E0C91" w:rsidRPr="00F56723" w:rsidRDefault="002E0C91" w:rsidP="002E0C91">
      <w:pPr>
        <w:pStyle w:val="fieldcomment"/>
        <w:jc w:val="center"/>
        <w:rPr>
          <w:rFonts w:ascii="Times New Roman" w:hAnsi="Times New Roman"/>
          <w:sz w:val="24"/>
          <w:szCs w:val="24"/>
          <w:lang w:val="ru-RU"/>
        </w:rPr>
      </w:pPr>
    </w:p>
    <w:p w:rsidR="002E0C91" w:rsidRPr="00F56723" w:rsidRDefault="002E0C91" w:rsidP="002E0C91">
      <w:pPr>
        <w:pStyle w:val="fieldcomment"/>
        <w:jc w:val="center"/>
        <w:rPr>
          <w:rFonts w:ascii="Times New Roman" w:hAnsi="Times New Roman"/>
          <w:sz w:val="24"/>
          <w:szCs w:val="24"/>
          <w:lang w:val="ru-RU"/>
        </w:rPr>
      </w:pPr>
    </w:p>
    <w:p w:rsidR="002E0C91" w:rsidRPr="00F56723" w:rsidRDefault="002E0C91" w:rsidP="002E0C91">
      <w:pPr>
        <w:pStyle w:val="fieldcomment"/>
        <w:jc w:val="center"/>
        <w:rPr>
          <w:rFonts w:ascii="Times New Roman" w:hAnsi="Times New Roman"/>
          <w:sz w:val="24"/>
          <w:szCs w:val="24"/>
          <w:lang w:val="ru-RU"/>
        </w:rPr>
      </w:pPr>
    </w:p>
    <w:p w:rsidR="002E0C91" w:rsidRPr="00F56723" w:rsidRDefault="002E0C91" w:rsidP="002E0C91">
      <w:pPr>
        <w:pStyle w:val="fieldcomment"/>
        <w:jc w:val="center"/>
        <w:rPr>
          <w:rFonts w:ascii="Times New Roman" w:hAnsi="Times New Roman"/>
          <w:sz w:val="24"/>
          <w:szCs w:val="24"/>
          <w:lang w:val="ru-RU"/>
        </w:rPr>
      </w:pPr>
    </w:p>
    <w:p w:rsidR="002E0C91" w:rsidRPr="00F56723" w:rsidRDefault="002E0C91" w:rsidP="002E0C91">
      <w:pPr>
        <w:pStyle w:val="fieldcomment"/>
        <w:jc w:val="center"/>
        <w:rPr>
          <w:rFonts w:ascii="Times New Roman" w:hAnsi="Times New Roman"/>
          <w:sz w:val="24"/>
          <w:szCs w:val="24"/>
          <w:lang w:val="ru-RU"/>
        </w:rPr>
      </w:pPr>
    </w:p>
    <w:p w:rsidR="002E0C91" w:rsidRPr="00F56723" w:rsidRDefault="002E0C91" w:rsidP="002E0C91">
      <w:pPr>
        <w:pStyle w:val="fieldcomment"/>
        <w:jc w:val="center"/>
        <w:rPr>
          <w:rFonts w:ascii="Times New Roman" w:hAnsi="Times New Roman"/>
          <w:sz w:val="24"/>
          <w:szCs w:val="24"/>
          <w:lang w:val="ru-RU"/>
        </w:rPr>
      </w:pPr>
    </w:p>
    <w:p w:rsidR="002E0C91" w:rsidRPr="00F56723" w:rsidRDefault="002E0C91" w:rsidP="002E0C91">
      <w:pPr>
        <w:pStyle w:val="fieldcomment"/>
        <w:jc w:val="center"/>
        <w:rPr>
          <w:rFonts w:ascii="Times New Roman" w:hAnsi="Times New Roman"/>
          <w:sz w:val="24"/>
          <w:szCs w:val="24"/>
          <w:lang w:val="ru-RU"/>
        </w:rPr>
      </w:pPr>
    </w:p>
    <w:p w:rsidR="002E0C91" w:rsidRPr="00F56723" w:rsidRDefault="002E0C91" w:rsidP="002E0C91">
      <w:pPr>
        <w:pStyle w:val="fieldcomment"/>
        <w:jc w:val="center"/>
        <w:rPr>
          <w:rFonts w:ascii="Times New Roman" w:hAnsi="Times New Roman"/>
          <w:sz w:val="24"/>
          <w:szCs w:val="24"/>
          <w:lang w:val="ru-RU"/>
        </w:rPr>
      </w:pPr>
    </w:p>
    <w:p w:rsidR="002E0C91" w:rsidRPr="00F56723" w:rsidRDefault="002E0C91" w:rsidP="002E0C91">
      <w:pPr>
        <w:pStyle w:val="fieldcomment"/>
        <w:jc w:val="center"/>
        <w:rPr>
          <w:rFonts w:ascii="Times New Roman" w:hAnsi="Times New Roman"/>
          <w:sz w:val="24"/>
          <w:szCs w:val="24"/>
          <w:lang w:val="ru-RU"/>
        </w:rPr>
      </w:pPr>
    </w:p>
    <w:p w:rsidR="002E0C91" w:rsidRPr="00F56723" w:rsidRDefault="002E0C91" w:rsidP="002E0C91">
      <w:pPr>
        <w:pStyle w:val="fieldcomment"/>
        <w:jc w:val="center"/>
        <w:rPr>
          <w:rFonts w:ascii="Times New Roman" w:hAnsi="Times New Roman"/>
          <w:sz w:val="24"/>
          <w:szCs w:val="24"/>
          <w:lang w:val="ru-RU"/>
        </w:rPr>
      </w:pPr>
    </w:p>
    <w:p w:rsidR="002E0C91" w:rsidRDefault="002E0C91" w:rsidP="002E0C91">
      <w:pPr>
        <w:pStyle w:val="fieldcomment"/>
        <w:jc w:val="center"/>
        <w:rPr>
          <w:rFonts w:ascii="Times New Roman" w:hAnsi="Times New Roman"/>
          <w:sz w:val="24"/>
          <w:szCs w:val="24"/>
          <w:lang w:val="ru-RU"/>
        </w:rPr>
      </w:pPr>
    </w:p>
    <w:p w:rsidR="00420FD4" w:rsidRDefault="00420FD4" w:rsidP="002E0C91">
      <w:pPr>
        <w:pStyle w:val="fieldcomment"/>
        <w:jc w:val="center"/>
        <w:rPr>
          <w:rFonts w:ascii="Times New Roman" w:hAnsi="Times New Roman"/>
          <w:sz w:val="24"/>
          <w:szCs w:val="24"/>
          <w:lang w:val="ru-RU"/>
        </w:rPr>
      </w:pPr>
      <w:r w:rsidRPr="00420FD4">
        <w:rPr>
          <w:noProof/>
          <w:szCs w:val="24"/>
          <w:lang w:val="ru-RU" w:eastAsia="ru-RU"/>
        </w:rPr>
        <w:lastRenderedPageBreak/>
        <w:drawing>
          <wp:inline distT="0" distB="0" distL="0" distR="0">
            <wp:extent cx="6057900" cy="9782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057900" cy="9782175"/>
                    </a:xfrm>
                    <a:prstGeom prst="rect">
                      <a:avLst/>
                    </a:prstGeom>
                    <a:noFill/>
                    <a:ln w="9525">
                      <a:noFill/>
                      <a:miter lim="800000"/>
                      <a:headEnd/>
                      <a:tailEnd/>
                    </a:ln>
                  </pic:spPr>
                </pic:pic>
              </a:graphicData>
            </a:graphic>
          </wp:inline>
        </w:drawing>
      </w:r>
    </w:p>
    <w:p w:rsidR="00420FD4" w:rsidRDefault="00420FD4" w:rsidP="002E0C91">
      <w:pPr>
        <w:pStyle w:val="fieldcomment"/>
        <w:jc w:val="center"/>
        <w:rPr>
          <w:rFonts w:ascii="Times New Roman" w:hAnsi="Times New Roman"/>
          <w:sz w:val="24"/>
          <w:szCs w:val="24"/>
          <w:lang w:val="ru-RU"/>
        </w:rPr>
      </w:pPr>
      <w:r w:rsidRPr="00420FD4">
        <w:rPr>
          <w:noProof/>
          <w:szCs w:val="24"/>
          <w:lang w:val="ru-RU" w:eastAsia="ru-RU"/>
        </w:rPr>
        <w:lastRenderedPageBreak/>
        <w:drawing>
          <wp:inline distT="0" distB="0" distL="0" distR="0">
            <wp:extent cx="6057900" cy="9334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057900" cy="9334500"/>
                    </a:xfrm>
                    <a:prstGeom prst="rect">
                      <a:avLst/>
                    </a:prstGeom>
                    <a:noFill/>
                    <a:ln w="9525">
                      <a:noFill/>
                      <a:miter lim="800000"/>
                      <a:headEnd/>
                      <a:tailEnd/>
                    </a:ln>
                  </pic:spPr>
                </pic:pic>
              </a:graphicData>
            </a:graphic>
          </wp:inline>
        </w:drawing>
      </w:r>
    </w:p>
    <w:p w:rsidR="00420FD4" w:rsidRDefault="00420FD4" w:rsidP="002E0C91">
      <w:pPr>
        <w:pStyle w:val="fieldcomment"/>
        <w:jc w:val="center"/>
        <w:rPr>
          <w:rFonts w:ascii="Times New Roman" w:hAnsi="Times New Roman"/>
          <w:sz w:val="24"/>
          <w:szCs w:val="24"/>
          <w:lang w:val="ru-RU"/>
        </w:rPr>
      </w:pPr>
      <w:r w:rsidRPr="00420FD4">
        <w:rPr>
          <w:noProof/>
          <w:szCs w:val="24"/>
          <w:lang w:val="ru-RU" w:eastAsia="ru-RU"/>
        </w:rPr>
        <w:lastRenderedPageBreak/>
        <w:drawing>
          <wp:inline distT="0" distB="0" distL="0" distR="0">
            <wp:extent cx="6057900" cy="9782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6057900" cy="9782175"/>
                    </a:xfrm>
                    <a:prstGeom prst="rect">
                      <a:avLst/>
                    </a:prstGeom>
                    <a:noFill/>
                    <a:ln w="9525">
                      <a:noFill/>
                      <a:miter lim="800000"/>
                      <a:headEnd/>
                      <a:tailEnd/>
                    </a:ln>
                  </pic:spPr>
                </pic:pic>
              </a:graphicData>
            </a:graphic>
          </wp:inline>
        </w:drawing>
      </w:r>
    </w:p>
    <w:p w:rsidR="00420FD4" w:rsidRDefault="00420FD4" w:rsidP="002E0C91">
      <w:pPr>
        <w:pStyle w:val="fieldcomment"/>
        <w:jc w:val="center"/>
        <w:rPr>
          <w:rFonts w:ascii="Times New Roman" w:hAnsi="Times New Roman"/>
          <w:sz w:val="24"/>
          <w:szCs w:val="24"/>
          <w:lang w:val="ru-RU"/>
        </w:rPr>
      </w:pPr>
      <w:r w:rsidRPr="00420FD4">
        <w:rPr>
          <w:noProof/>
          <w:szCs w:val="24"/>
          <w:lang w:val="ru-RU" w:eastAsia="ru-RU"/>
        </w:rPr>
        <w:lastRenderedPageBreak/>
        <w:drawing>
          <wp:inline distT="0" distB="0" distL="0" distR="0">
            <wp:extent cx="6057900" cy="97821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6057900" cy="9782175"/>
                    </a:xfrm>
                    <a:prstGeom prst="rect">
                      <a:avLst/>
                    </a:prstGeom>
                    <a:noFill/>
                    <a:ln w="9525">
                      <a:noFill/>
                      <a:miter lim="800000"/>
                      <a:headEnd/>
                      <a:tailEnd/>
                    </a:ln>
                  </pic:spPr>
                </pic:pic>
              </a:graphicData>
            </a:graphic>
          </wp:inline>
        </w:drawing>
      </w:r>
    </w:p>
    <w:sectPr w:rsidR="00420FD4" w:rsidSect="005537C3">
      <w:footerReference w:type="even" r:id="rId16"/>
      <w:footerReference w:type="default" r:id="rId17"/>
      <w:pgSz w:w="11906" w:h="16838"/>
      <w:pgMar w:top="992" w:right="851"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BE5" w:rsidRDefault="000B5BE5">
      <w:r>
        <w:separator/>
      </w:r>
    </w:p>
  </w:endnote>
  <w:endnote w:type="continuationSeparator" w:id="0">
    <w:p w:rsidR="000B5BE5" w:rsidRDefault="000B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16" w:rsidRDefault="002B2EFB" w:rsidP="00D206D4">
    <w:pPr>
      <w:pStyle w:val="af3"/>
      <w:framePr w:wrap="around" w:vAnchor="text" w:hAnchor="margin" w:xAlign="right" w:y="1"/>
      <w:rPr>
        <w:rStyle w:val="af5"/>
      </w:rPr>
    </w:pPr>
    <w:r>
      <w:rPr>
        <w:rStyle w:val="af5"/>
      </w:rPr>
      <w:fldChar w:fldCharType="begin"/>
    </w:r>
    <w:r w:rsidR="00B93D16">
      <w:rPr>
        <w:rStyle w:val="af5"/>
      </w:rPr>
      <w:instrText xml:space="preserve">PAGE  </w:instrText>
    </w:r>
    <w:r>
      <w:rPr>
        <w:rStyle w:val="af5"/>
      </w:rPr>
      <w:fldChar w:fldCharType="end"/>
    </w:r>
  </w:p>
  <w:p w:rsidR="00B93D16" w:rsidRDefault="00B93D16" w:rsidP="00D206D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16" w:rsidRDefault="002B2EFB" w:rsidP="00D206D4">
    <w:pPr>
      <w:pStyle w:val="af3"/>
      <w:framePr w:wrap="around" w:vAnchor="text" w:hAnchor="margin" w:xAlign="right" w:y="1"/>
      <w:rPr>
        <w:rStyle w:val="af5"/>
      </w:rPr>
    </w:pPr>
    <w:r>
      <w:rPr>
        <w:rStyle w:val="af5"/>
      </w:rPr>
      <w:fldChar w:fldCharType="begin"/>
    </w:r>
    <w:r w:rsidR="00B93D16">
      <w:rPr>
        <w:rStyle w:val="af5"/>
      </w:rPr>
      <w:instrText xml:space="preserve">PAGE  </w:instrText>
    </w:r>
    <w:r>
      <w:rPr>
        <w:rStyle w:val="af5"/>
      </w:rPr>
      <w:fldChar w:fldCharType="separate"/>
    </w:r>
    <w:r w:rsidR="00344BAA">
      <w:rPr>
        <w:rStyle w:val="af5"/>
        <w:noProof/>
      </w:rPr>
      <w:t>31</w:t>
    </w:r>
    <w:r>
      <w:rPr>
        <w:rStyle w:val="af5"/>
      </w:rPr>
      <w:fldChar w:fldCharType="end"/>
    </w:r>
  </w:p>
  <w:p w:rsidR="00B93D16" w:rsidRDefault="00B93D16" w:rsidP="00D206D4">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BE5" w:rsidRDefault="000B5BE5">
      <w:r>
        <w:separator/>
      </w:r>
    </w:p>
  </w:footnote>
  <w:footnote w:type="continuationSeparator" w:id="0">
    <w:p w:rsidR="000B5BE5" w:rsidRDefault="000B5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EB85E"/>
    <w:lvl w:ilvl="0">
      <w:start w:val="1"/>
      <w:numFmt w:val="bullet"/>
      <w:pStyle w:val="2"/>
      <w:lvlText w:val=""/>
      <w:lvlJc w:val="left"/>
      <w:pPr>
        <w:tabs>
          <w:tab w:val="num" w:pos="643"/>
        </w:tabs>
        <w:ind w:left="643" w:hanging="360"/>
      </w:pPr>
      <w:rPr>
        <w:rFonts w:ascii="Symbol" w:hAnsi="Symbol" w:hint="default"/>
      </w:rPr>
    </w:lvl>
  </w:abstractNum>
  <w:abstractNum w:abstractNumId="1">
    <w:nsid w:val="06EA71AF"/>
    <w:multiLevelType w:val="hybridMultilevel"/>
    <w:tmpl w:val="48F8C04A"/>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0A6586"/>
    <w:multiLevelType w:val="hybridMultilevel"/>
    <w:tmpl w:val="404C01B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2737BB"/>
    <w:multiLevelType w:val="hybridMultilevel"/>
    <w:tmpl w:val="8CC2627C"/>
    <w:lvl w:ilvl="0" w:tplc="B04016BE">
      <w:start w:val="1"/>
      <w:numFmt w:val="bullet"/>
      <w:lvlText w:val=""/>
      <w:lvlJc w:val="left"/>
      <w:pPr>
        <w:tabs>
          <w:tab w:val="num" w:pos="576"/>
        </w:tabs>
        <w:ind w:left="360" w:firstLine="14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3278FF"/>
    <w:multiLevelType w:val="hybridMultilevel"/>
    <w:tmpl w:val="BB80A0F2"/>
    <w:lvl w:ilvl="0" w:tplc="F19A237A">
      <w:start w:val="1"/>
      <w:numFmt w:val="bullet"/>
      <w:lvlText w:val=""/>
      <w:lvlJc w:val="left"/>
      <w:pPr>
        <w:tabs>
          <w:tab w:val="num" w:pos="576"/>
        </w:tabs>
        <w:ind w:left="360" w:firstLine="144"/>
      </w:pPr>
      <w:rPr>
        <w:rFonts w:ascii="Symbol" w:hAnsi="Symbol" w:hint="default"/>
        <w:color w:val="auto"/>
      </w:rPr>
    </w:lvl>
    <w:lvl w:ilvl="1" w:tplc="F93C21FC">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F07827"/>
    <w:multiLevelType w:val="hybridMultilevel"/>
    <w:tmpl w:val="E3C6BA26"/>
    <w:lvl w:ilvl="0" w:tplc="B04016BE">
      <w:start w:val="1"/>
      <w:numFmt w:val="bullet"/>
      <w:lvlText w:val=""/>
      <w:lvlJc w:val="left"/>
      <w:pPr>
        <w:tabs>
          <w:tab w:val="num" w:pos="576"/>
        </w:tabs>
        <w:ind w:left="360" w:firstLine="144"/>
      </w:pPr>
      <w:rPr>
        <w:rFonts w:ascii="Symbol" w:hAnsi="Symbol" w:hint="default"/>
        <w:color w:val="auto"/>
      </w:rPr>
    </w:lvl>
    <w:lvl w:ilvl="1" w:tplc="C5C478B4">
      <w:start w:val="26"/>
      <w:numFmt w:val="decimal"/>
      <w:lvlText w:val="%2."/>
      <w:lvlJc w:val="left"/>
      <w:pPr>
        <w:tabs>
          <w:tab w:val="num" w:pos="1152"/>
        </w:tabs>
        <w:ind w:left="936" w:firstLine="144"/>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8D7006"/>
    <w:multiLevelType w:val="hybridMultilevel"/>
    <w:tmpl w:val="B9D0DA64"/>
    <w:lvl w:ilvl="0" w:tplc="B04016BE">
      <w:start w:val="1"/>
      <w:numFmt w:val="bullet"/>
      <w:lvlText w:val=""/>
      <w:lvlJc w:val="left"/>
      <w:pPr>
        <w:tabs>
          <w:tab w:val="num" w:pos="576"/>
        </w:tabs>
        <w:ind w:left="360" w:firstLine="14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8997CD4"/>
    <w:multiLevelType w:val="hybridMultilevel"/>
    <w:tmpl w:val="6C9E78C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696774"/>
    <w:multiLevelType w:val="hybridMultilevel"/>
    <w:tmpl w:val="6DACBF34"/>
    <w:lvl w:ilvl="0" w:tplc="A6129B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10402D6"/>
    <w:multiLevelType w:val="hybridMultilevel"/>
    <w:tmpl w:val="17C687C2"/>
    <w:lvl w:ilvl="0" w:tplc="D0909F4E">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4519152F"/>
    <w:multiLevelType w:val="hybridMultilevel"/>
    <w:tmpl w:val="B69E570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A7702D0"/>
    <w:multiLevelType w:val="hybridMultilevel"/>
    <w:tmpl w:val="1ED8920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14A6A68"/>
    <w:multiLevelType w:val="hybridMultilevel"/>
    <w:tmpl w:val="ACE09C68"/>
    <w:lvl w:ilvl="0" w:tplc="B04016BE">
      <w:start w:val="1"/>
      <w:numFmt w:val="bullet"/>
      <w:lvlText w:val=""/>
      <w:lvlJc w:val="left"/>
      <w:pPr>
        <w:tabs>
          <w:tab w:val="num" w:pos="576"/>
        </w:tabs>
        <w:ind w:left="360" w:firstLine="14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175539F"/>
    <w:multiLevelType w:val="hybridMultilevel"/>
    <w:tmpl w:val="7E82C5D8"/>
    <w:lvl w:ilvl="0" w:tplc="04190005">
      <w:start w:val="1"/>
      <w:numFmt w:val="bullet"/>
      <w:lvlText w:val=""/>
      <w:lvlJc w:val="left"/>
      <w:pPr>
        <w:tabs>
          <w:tab w:val="num" w:pos="1380"/>
        </w:tabs>
        <w:ind w:left="1380" w:hanging="360"/>
      </w:pPr>
      <w:rPr>
        <w:rFonts w:ascii="Wingdings" w:hAnsi="Wingdings" w:hint="default"/>
      </w:rPr>
    </w:lvl>
    <w:lvl w:ilvl="1" w:tplc="FFFFFFFF">
      <w:start w:val="1"/>
      <w:numFmt w:val="bullet"/>
      <w:lvlText w:val="o"/>
      <w:lvlJc w:val="left"/>
      <w:pPr>
        <w:tabs>
          <w:tab w:val="num" w:pos="2100"/>
        </w:tabs>
        <w:ind w:left="2100" w:hanging="360"/>
      </w:pPr>
      <w:rPr>
        <w:rFonts w:ascii="Courier New" w:hAnsi="Courier New" w:hint="default"/>
      </w:rPr>
    </w:lvl>
    <w:lvl w:ilvl="2" w:tplc="FFFFFFFF">
      <w:start w:val="1"/>
      <w:numFmt w:val="bullet"/>
      <w:lvlText w:val=""/>
      <w:lvlJc w:val="left"/>
      <w:pPr>
        <w:tabs>
          <w:tab w:val="num" w:pos="2820"/>
        </w:tabs>
        <w:ind w:left="2820" w:hanging="360"/>
      </w:pPr>
      <w:rPr>
        <w:rFonts w:ascii="Wingdings" w:hAnsi="Wingdings" w:hint="default"/>
      </w:rPr>
    </w:lvl>
    <w:lvl w:ilvl="3" w:tplc="FFFFFFFF">
      <w:start w:val="1"/>
      <w:numFmt w:val="bullet"/>
      <w:lvlText w:val=""/>
      <w:lvlJc w:val="left"/>
      <w:pPr>
        <w:tabs>
          <w:tab w:val="num" w:pos="3540"/>
        </w:tabs>
        <w:ind w:left="3540" w:hanging="360"/>
      </w:pPr>
      <w:rPr>
        <w:rFonts w:ascii="Symbol" w:hAnsi="Symbol" w:hint="default"/>
      </w:rPr>
    </w:lvl>
    <w:lvl w:ilvl="4" w:tplc="FFFFFFFF">
      <w:start w:val="1"/>
      <w:numFmt w:val="bullet"/>
      <w:lvlText w:val="o"/>
      <w:lvlJc w:val="left"/>
      <w:pPr>
        <w:tabs>
          <w:tab w:val="num" w:pos="4260"/>
        </w:tabs>
        <w:ind w:left="4260" w:hanging="360"/>
      </w:pPr>
      <w:rPr>
        <w:rFonts w:ascii="Courier New" w:hAnsi="Courier New" w:hint="default"/>
      </w:rPr>
    </w:lvl>
    <w:lvl w:ilvl="5" w:tplc="FFFFFFFF">
      <w:start w:val="1"/>
      <w:numFmt w:val="bullet"/>
      <w:lvlText w:val=""/>
      <w:lvlJc w:val="left"/>
      <w:pPr>
        <w:tabs>
          <w:tab w:val="num" w:pos="4980"/>
        </w:tabs>
        <w:ind w:left="4980" w:hanging="360"/>
      </w:pPr>
      <w:rPr>
        <w:rFonts w:ascii="Wingdings" w:hAnsi="Wingdings" w:hint="default"/>
      </w:rPr>
    </w:lvl>
    <w:lvl w:ilvl="6" w:tplc="FFFFFFFF">
      <w:start w:val="1"/>
      <w:numFmt w:val="bullet"/>
      <w:lvlText w:val=""/>
      <w:lvlJc w:val="left"/>
      <w:pPr>
        <w:tabs>
          <w:tab w:val="num" w:pos="5700"/>
        </w:tabs>
        <w:ind w:left="5700" w:hanging="360"/>
      </w:pPr>
      <w:rPr>
        <w:rFonts w:ascii="Symbol" w:hAnsi="Symbol" w:hint="default"/>
      </w:rPr>
    </w:lvl>
    <w:lvl w:ilvl="7" w:tplc="FFFFFFFF">
      <w:start w:val="1"/>
      <w:numFmt w:val="bullet"/>
      <w:lvlText w:val="o"/>
      <w:lvlJc w:val="left"/>
      <w:pPr>
        <w:tabs>
          <w:tab w:val="num" w:pos="6420"/>
        </w:tabs>
        <w:ind w:left="6420" w:hanging="360"/>
      </w:pPr>
      <w:rPr>
        <w:rFonts w:ascii="Courier New" w:hAnsi="Courier New" w:hint="default"/>
      </w:rPr>
    </w:lvl>
    <w:lvl w:ilvl="8" w:tplc="FFFFFFFF">
      <w:start w:val="1"/>
      <w:numFmt w:val="bullet"/>
      <w:lvlText w:val=""/>
      <w:lvlJc w:val="left"/>
      <w:pPr>
        <w:tabs>
          <w:tab w:val="num" w:pos="7140"/>
        </w:tabs>
        <w:ind w:left="7140" w:hanging="360"/>
      </w:pPr>
      <w:rPr>
        <w:rFonts w:ascii="Wingdings" w:hAnsi="Wingdings" w:hint="default"/>
      </w:rPr>
    </w:lvl>
  </w:abstractNum>
  <w:abstractNum w:abstractNumId="16">
    <w:nsid w:val="763355E2"/>
    <w:multiLevelType w:val="hybridMultilevel"/>
    <w:tmpl w:val="5B485FA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8"/>
  </w:num>
  <w:num w:numId="25">
    <w:abstractNumId w:val="11"/>
  </w:num>
  <w:num w:numId="26">
    <w:abstractNumId w:val="0"/>
  </w:num>
  <w:num w:numId="27">
    <w:abstractNumId w:val="6"/>
  </w:num>
  <w:num w:numId="28">
    <w:abstractNumId w:val="3"/>
  </w:num>
  <w:num w:numId="29">
    <w:abstractNumId w:val="4"/>
  </w:num>
  <w:num w:numId="30">
    <w:abstractNumId w:val="7"/>
  </w:num>
  <w:num w:numId="31">
    <w:abstractNumId w:val="14"/>
  </w:num>
  <w:num w:numId="32">
    <w:abstractNumId w:val="5"/>
  </w:num>
  <w:num w:numId="33">
    <w:abstractNumId w:val="15"/>
  </w:num>
  <w:num w:numId="34">
    <w:abstractNumId w:val="2"/>
  </w:num>
  <w:num w:numId="35">
    <w:abstractNumId w:val="13"/>
  </w:num>
  <w:num w:numId="36">
    <w:abstractNumId w:val="9"/>
  </w:num>
  <w:num w:numId="37">
    <w:abstractNumId w:val="16"/>
  </w:num>
  <w:num w:numId="38">
    <w:abstractNumId w:val="10"/>
  </w:num>
  <w:num w:numId="39">
    <w:abstractNumId w:val="12"/>
  </w:num>
  <w:num w:numId="4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РМ-Организация">
    <w15:presenceInfo w15:providerId="AD" w15:userId="S-1-5-21-1475803842-1074394950-2212653686-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52912"/>
    <w:rsid w:val="00000E7F"/>
    <w:rsid w:val="00002AA2"/>
    <w:rsid w:val="00007011"/>
    <w:rsid w:val="00007035"/>
    <w:rsid w:val="00022780"/>
    <w:rsid w:val="000340E8"/>
    <w:rsid w:val="00037B66"/>
    <w:rsid w:val="00041DD2"/>
    <w:rsid w:val="00041F5D"/>
    <w:rsid w:val="00043AC8"/>
    <w:rsid w:val="00044F13"/>
    <w:rsid w:val="00047A2A"/>
    <w:rsid w:val="000530C3"/>
    <w:rsid w:val="0006210C"/>
    <w:rsid w:val="00067EAF"/>
    <w:rsid w:val="00076D87"/>
    <w:rsid w:val="00077CF4"/>
    <w:rsid w:val="0008412D"/>
    <w:rsid w:val="00084586"/>
    <w:rsid w:val="00092E56"/>
    <w:rsid w:val="000A2FB0"/>
    <w:rsid w:val="000A4E0A"/>
    <w:rsid w:val="000A4E1C"/>
    <w:rsid w:val="000A6CBA"/>
    <w:rsid w:val="000B5BE5"/>
    <w:rsid w:val="000D23F4"/>
    <w:rsid w:val="000E0A3C"/>
    <w:rsid w:val="001043B0"/>
    <w:rsid w:val="00113C55"/>
    <w:rsid w:val="00125771"/>
    <w:rsid w:val="00126F94"/>
    <w:rsid w:val="00133F19"/>
    <w:rsid w:val="00134ABA"/>
    <w:rsid w:val="00143B74"/>
    <w:rsid w:val="00166D49"/>
    <w:rsid w:val="0017610E"/>
    <w:rsid w:val="001842B8"/>
    <w:rsid w:val="001848EA"/>
    <w:rsid w:val="00185DE8"/>
    <w:rsid w:val="00186ADA"/>
    <w:rsid w:val="0019056C"/>
    <w:rsid w:val="001B6FE0"/>
    <w:rsid w:val="001B7D32"/>
    <w:rsid w:val="001C248B"/>
    <w:rsid w:val="001C27E8"/>
    <w:rsid w:val="001C4615"/>
    <w:rsid w:val="001D667C"/>
    <w:rsid w:val="001E0592"/>
    <w:rsid w:val="001E47EE"/>
    <w:rsid w:val="001F09A8"/>
    <w:rsid w:val="001F566A"/>
    <w:rsid w:val="00207D54"/>
    <w:rsid w:val="002134BB"/>
    <w:rsid w:val="00215CDA"/>
    <w:rsid w:val="00217285"/>
    <w:rsid w:val="00217D82"/>
    <w:rsid w:val="00241CDF"/>
    <w:rsid w:val="002446F7"/>
    <w:rsid w:val="002515E9"/>
    <w:rsid w:val="00251741"/>
    <w:rsid w:val="00256BD5"/>
    <w:rsid w:val="0026233E"/>
    <w:rsid w:val="00266E2C"/>
    <w:rsid w:val="00276A28"/>
    <w:rsid w:val="002937AC"/>
    <w:rsid w:val="002954EB"/>
    <w:rsid w:val="002B0C8A"/>
    <w:rsid w:val="002B2EFB"/>
    <w:rsid w:val="002B6AEC"/>
    <w:rsid w:val="002B7875"/>
    <w:rsid w:val="002C2D58"/>
    <w:rsid w:val="002C37E3"/>
    <w:rsid w:val="002E0C91"/>
    <w:rsid w:val="002E5E1A"/>
    <w:rsid w:val="00303BD0"/>
    <w:rsid w:val="003063B1"/>
    <w:rsid w:val="00312610"/>
    <w:rsid w:val="00336537"/>
    <w:rsid w:val="00337833"/>
    <w:rsid w:val="003443CF"/>
    <w:rsid w:val="00344BAA"/>
    <w:rsid w:val="003476E2"/>
    <w:rsid w:val="0035016A"/>
    <w:rsid w:val="003516C9"/>
    <w:rsid w:val="003544A9"/>
    <w:rsid w:val="00354CA9"/>
    <w:rsid w:val="00355402"/>
    <w:rsid w:val="00364CAF"/>
    <w:rsid w:val="00387238"/>
    <w:rsid w:val="003A2956"/>
    <w:rsid w:val="003B28F0"/>
    <w:rsid w:val="003B3D85"/>
    <w:rsid w:val="003B4726"/>
    <w:rsid w:val="003D5F52"/>
    <w:rsid w:val="003D60E2"/>
    <w:rsid w:val="003D6C12"/>
    <w:rsid w:val="003E613F"/>
    <w:rsid w:val="003F26A9"/>
    <w:rsid w:val="003F5BD8"/>
    <w:rsid w:val="0040126D"/>
    <w:rsid w:val="00406F78"/>
    <w:rsid w:val="004153F7"/>
    <w:rsid w:val="00420FD4"/>
    <w:rsid w:val="004229F3"/>
    <w:rsid w:val="00427320"/>
    <w:rsid w:val="00452F57"/>
    <w:rsid w:val="00453A37"/>
    <w:rsid w:val="00456EC4"/>
    <w:rsid w:val="00464049"/>
    <w:rsid w:val="00466ABF"/>
    <w:rsid w:val="004670DD"/>
    <w:rsid w:val="00472455"/>
    <w:rsid w:val="00480E29"/>
    <w:rsid w:val="00481753"/>
    <w:rsid w:val="004818A8"/>
    <w:rsid w:val="004854AE"/>
    <w:rsid w:val="00485527"/>
    <w:rsid w:val="00493EF3"/>
    <w:rsid w:val="004C3456"/>
    <w:rsid w:val="004C5FAF"/>
    <w:rsid w:val="0050504C"/>
    <w:rsid w:val="00517D29"/>
    <w:rsid w:val="0053264C"/>
    <w:rsid w:val="005466D4"/>
    <w:rsid w:val="00546B12"/>
    <w:rsid w:val="005537C3"/>
    <w:rsid w:val="00555522"/>
    <w:rsid w:val="00566A35"/>
    <w:rsid w:val="00567BC6"/>
    <w:rsid w:val="0057747A"/>
    <w:rsid w:val="005843E2"/>
    <w:rsid w:val="005910F9"/>
    <w:rsid w:val="005928CE"/>
    <w:rsid w:val="00595A59"/>
    <w:rsid w:val="005A1A7A"/>
    <w:rsid w:val="005B3A6C"/>
    <w:rsid w:val="005B75A1"/>
    <w:rsid w:val="005C217C"/>
    <w:rsid w:val="005C5FA9"/>
    <w:rsid w:val="005D22B2"/>
    <w:rsid w:val="005F2D61"/>
    <w:rsid w:val="005F32F8"/>
    <w:rsid w:val="0063094B"/>
    <w:rsid w:val="00642CF1"/>
    <w:rsid w:val="00643B8F"/>
    <w:rsid w:val="006464DF"/>
    <w:rsid w:val="00653E1E"/>
    <w:rsid w:val="006700E7"/>
    <w:rsid w:val="00672F3D"/>
    <w:rsid w:val="006813A9"/>
    <w:rsid w:val="00687A2E"/>
    <w:rsid w:val="006E5DF7"/>
    <w:rsid w:val="006F345A"/>
    <w:rsid w:val="006F5EC4"/>
    <w:rsid w:val="00707213"/>
    <w:rsid w:val="00714836"/>
    <w:rsid w:val="00722F4A"/>
    <w:rsid w:val="0072575E"/>
    <w:rsid w:val="00730C5D"/>
    <w:rsid w:val="0075255D"/>
    <w:rsid w:val="00753D2B"/>
    <w:rsid w:val="0075491D"/>
    <w:rsid w:val="00757C36"/>
    <w:rsid w:val="00763BC4"/>
    <w:rsid w:val="00770ABE"/>
    <w:rsid w:val="00782C2C"/>
    <w:rsid w:val="0078422C"/>
    <w:rsid w:val="007861F2"/>
    <w:rsid w:val="007B05D5"/>
    <w:rsid w:val="007C2E27"/>
    <w:rsid w:val="007F1115"/>
    <w:rsid w:val="007F1C0A"/>
    <w:rsid w:val="00805221"/>
    <w:rsid w:val="00806234"/>
    <w:rsid w:val="00810C9F"/>
    <w:rsid w:val="00815B3B"/>
    <w:rsid w:val="00817D90"/>
    <w:rsid w:val="00820AEB"/>
    <w:rsid w:val="00824BDC"/>
    <w:rsid w:val="00834A3A"/>
    <w:rsid w:val="00843022"/>
    <w:rsid w:val="0085209D"/>
    <w:rsid w:val="00852912"/>
    <w:rsid w:val="008671CB"/>
    <w:rsid w:val="00873543"/>
    <w:rsid w:val="00884AB9"/>
    <w:rsid w:val="00884CD1"/>
    <w:rsid w:val="008A037A"/>
    <w:rsid w:val="008A16E3"/>
    <w:rsid w:val="008C609C"/>
    <w:rsid w:val="008D0088"/>
    <w:rsid w:val="008D3ACE"/>
    <w:rsid w:val="008D4B2D"/>
    <w:rsid w:val="008D515E"/>
    <w:rsid w:val="008D5380"/>
    <w:rsid w:val="008D59B0"/>
    <w:rsid w:val="008E2013"/>
    <w:rsid w:val="008E757D"/>
    <w:rsid w:val="008E7C9A"/>
    <w:rsid w:val="008F4998"/>
    <w:rsid w:val="00913636"/>
    <w:rsid w:val="009274A7"/>
    <w:rsid w:val="009604D6"/>
    <w:rsid w:val="00960E7E"/>
    <w:rsid w:val="00960F94"/>
    <w:rsid w:val="00962483"/>
    <w:rsid w:val="00972186"/>
    <w:rsid w:val="00973917"/>
    <w:rsid w:val="00991784"/>
    <w:rsid w:val="009B4FA1"/>
    <w:rsid w:val="009C0B9A"/>
    <w:rsid w:val="009C0C8D"/>
    <w:rsid w:val="009D12D5"/>
    <w:rsid w:val="009D2D84"/>
    <w:rsid w:val="009F2416"/>
    <w:rsid w:val="00A0013D"/>
    <w:rsid w:val="00A0182C"/>
    <w:rsid w:val="00A07577"/>
    <w:rsid w:val="00A209BE"/>
    <w:rsid w:val="00A3794C"/>
    <w:rsid w:val="00A565EC"/>
    <w:rsid w:val="00A66720"/>
    <w:rsid w:val="00A74528"/>
    <w:rsid w:val="00A844C2"/>
    <w:rsid w:val="00A92CCC"/>
    <w:rsid w:val="00A93A8C"/>
    <w:rsid w:val="00A94550"/>
    <w:rsid w:val="00A974B6"/>
    <w:rsid w:val="00AA0C22"/>
    <w:rsid w:val="00AC73A6"/>
    <w:rsid w:val="00AC7BCF"/>
    <w:rsid w:val="00AD43ED"/>
    <w:rsid w:val="00AF433B"/>
    <w:rsid w:val="00AF754E"/>
    <w:rsid w:val="00B0019B"/>
    <w:rsid w:val="00B15FAA"/>
    <w:rsid w:val="00B17D70"/>
    <w:rsid w:val="00B22778"/>
    <w:rsid w:val="00B22EA4"/>
    <w:rsid w:val="00B31C43"/>
    <w:rsid w:val="00B35647"/>
    <w:rsid w:val="00B45B34"/>
    <w:rsid w:val="00B45E2C"/>
    <w:rsid w:val="00B5586D"/>
    <w:rsid w:val="00B60CC1"/>
    <w:rsid w:val="00B65067"/>
    <w:rsid w:val="00B73702"/>
    <w:rsid w:val="00B8627F"/>
    <w:rsid w:val="00B93D16"/>
    <w:rsid w:val="00B963FD"/>
    <w:rsid w:val="00BA3EA1"/>
    <w:rsid w:val="00BB0636"/>
    <w:rsid w:val="00BD270B"/>
    <w:rsid w:val="00BD29C6"/>
    <w:rsid w:val="00C004CB"/>
    <w:rsid w:val="00C032DD"/>
    <w:rsid w:val="00C11917"/>
    <w:rsid w:val="00C40F54"/>
    <w:rsid w:val="00C422FB"/>
    <w:rsid w:val="00C425F8"/>
    <w:rsid w:val="00C5404F"/>
    <w:rsid w:val="00C54DCC"/>
    <w:rsid w:val="00C60A20"/>
    <w:rsid w:val="00C643F6"/>
    <w:rsid w:val="00C67D3C"/>
    <w:rsid w:val="00C835BB"/>
    <w:rsid w:val="00C95862"/>
    <w:rsid w:val="00CB3F53"/>
    <w:rsid w:val="00CC2446"/>
    <w:rsid w:val="00CC640A"/>
    <w:rsid w:val="00CF15C5"/>
    <w:rsid w:val="00CF689C"/>
    <w:rsid w:val="00D01D75"/>
    <w:rsid w:val="00D157A2"/>
    <w:rsid w:val="00D17F2B"/>
    <w:rsid w:val="00D206D4"/>
    <w:rsid w:val="00D2287C"/>
    <w:rsid w:val="00D23206"/>
    <w:rsid w:val="00D35653"/>
    <w:rsid w:val="00D405D1"/>
    <w:rsid w:val="00D44FE0"/>
    <w:rsid w:val="00D56B01"/>
    <w:rsid w:val="00D721FC"/>
    <w:rsid w:val="00D943C4"/>
    <w:rsid w:val="00D94D18"/>
    <w:rsid w:val="00D94E0D"/>
    <w:rsid w:val="00DA5746"/>
    <w:rsid w:val="00DB278F"/>
    <w:rsid w:val="00DB2871"/>
    <w:rsid w:val="00DB4ABC"/>
    <w:rsid w:val="00DC2AA1"/>
    <w:rsid w:val="00DC4825"/>
    <w:rsid w:val="00DC5C52"/>
    <w:rsid w:val="00DD1FF4"/>
    <w:rsid w:val="00DF0CA1"/>
    <w:rsid w:val="00E02610"/>
    <w:rsid w:val="00E02BB7"/>
    <w:rsid w:val="00E254ED"/>
    <w:rsid w:val="00E70653"/>
    <w:rsid w:val="00E7218E"/>
    <w:rsid w:val="00E726C4"/>
    <w:rsid w:val="00E75BC6"/>
    <w:rsid w:val="00E776F7"/>
    <w:rsid w:val="00E80BEB"/>
    <w:rsid w:val="00E9444D"/>
    <w:rsid w:val="00EB2B30"/>
    <w:rsid w:val="00EB3168"/>
    <w:rsid w:val="00EC6E2B"/>
    <w:rsid w:val="00EC75E8"/>
    <w:rsid w:val="00EC76C2"/>
    <w:rsid w:val="00ED2DFB"/>
    <w:rsid w:val="00EE6679"/>
    <w:rsid w:val="00EF568C"/>
    <w:rsid w:val="00F02076"/>
    <w:rsid w:val="00F033D8"/>
    <w:rsid w:val="00F248C7"/>
    <w:rsid w:val="00F258E5"/>
    <w:rsid w:val="00F34974"/>
    <w:rsid w:val="00F5108D"/>
    <w:rsid w:val="00F56723"/>
    <w:rsid w:val="00F63464"/>
    <w:rsid w:val="00F72349"/>
    <w:rsid w:val="00F8117D"/>
    <w:rsid w:val="00F925B3"/>
    <w:rsid w:val="00F934B9"/>
    <w:rsid w:val="00FA37B1"/>
    <w:rsid w:val="00FA4614"/>
    <w:rsid w:val="00FB14FA"/>
    <w:rsid w:val="00FB18FE"/>
    <w:rsid w:val="00FC5CA5"/>
    <w:rsid w:val="00FD567B"/>
    <w:rsid w:val="00FE39B4"/>
    <w:rsid w:val="00FF45BA"/>
    <w:rsid w:val="00FF5DF8"/>
    <w:rsid w:val="00FF7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A3C"/>
    <w:pPr>
      <w:spacing w:after="0" w:line="240" w:lineRule="auto"/>
    </w:pPr>
    <w:rPr>
      <w:sz w:val="24"/>
      <w:szCs w:val="24"/>
      <w:lang w:eastAsia="en-US"/>
    </w:rPr>
  </w:style>
  <w:style w:type="paragraph" w:styleId="1">
    <w:name w:val="heading 1"/>
    <w:basedOn w:val="a"/>
    <w:link w:val="10"/>
    <w:uiPriority w:val="99"/>
    <w:qFormat/>
    <w:rsid w:val="000E0A3C"/>
    <w:pPr>
      <w:spacing w:before="375" w:after="375"/>
      <w:jc w:val="center"/>
      <w:outlineLvl w:val="0"/>
    </w:pPr>
    <w:rPr>
      <w:rFonts w:ascii="Arial" w:hAnsi="Arial" w:cs="Arial"/>
      <w:b/>
      <w:bCs/>
      <w:kern w:val="36"/>
      <w:lang w:val="en-US"/>
    </w:rPr>
  </w:style>
  <w:style w:type="paragraph" w:styleId="20">
    <w:name w:val="heading 2"/>
    <w:basedOn w:val="a"/>
    <w:link w:val="21"/>
    <w:uiPriority w:val="99"/>
    <w:qFormat/>
    <w:rsid w:val="000E0A3C"/>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0E0A3C"/>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85291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0A3C"/>
    <w:rPr>
      <w:rFonts w:ascii="Cambria" w:hAnsi="Cambria" w:cs="Times New Roman"/>
      <w:b/>
      <w:bCs/>
      <w:kern w:val="32"/>
      <w:sz w:val="32"/>
      <w:szCs w:val="32"/>
      <w:lang w:eastAsia="en-US"/>
    </w:rPr>
  </w:style>
  <w:style w:type="character" w:customStyle="1" w:styleId="21">
    <w:name w:val="Заголовок 2 Знак"/>
    <w:basedOn w:val="a0"/>
    <w:link w:val="20"/>
    <w:uiPriority w:val="99"/>
    <w:semiHidden/>
    <w:locked/>
    <w:rsid w:val="000E0A3C"/>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0E0A3C"/>
    <w:rPr>
      <w:rFonts w:ascii="Cambria" w:hAnsi="Cambria" w:cs="Times New Roman"/>
      <w:b/>
      <w:bCs/>
      <w:sz w:val="26"/>
      <w:szCs w:val="26"/>
      <w:lang w:eastAsia="en-US"/>
    </w:rPr>
  </w:style>
  <w:style w:type="character" w:customStyle="1" w:styleId="40">
    <w:name w:val="Заголовок 4 Знак"/>
    <w:basedOn w:val="a0"/>
    <w:link w:val="4"/>
    <w:uiPriority w:val="99"/>
    <w:semiHidden/>
    <w:locked/>
    <w:rsid w:val="000E0A3C"/>
    <w:rPr>
      <w:rFonts w:ascii="Calibri" w:hAnsi="Calibri" w:cs="Times New Roman"/>
      <w:b/>
      <w:bCs/>
      <w:sz w:val="28"/>
      <w:szCs w:val="28"/>
      <w:lang w:eastAsia="en-US"/>
    </w:rPr>
  </w:style>
  <w:style w:type="paragraph" w:styleId="a3">
    <w:name w:val="Normal (Web)"/>
    <w:basedOn w:val="a"/>
    <w:uiPriority w:val="99"/>
    <w:rsid w:val="000E0A3C"/>
    <w:pPr>
      <w:spacing w:before="45" w:after="45"/>
    </w:pPr>
    <w:rPr>
      <w:rFonts w:ascii="Arial" w:hAnsi="Arial" w:cs="Arial"/>
      <w:sz w:val="16"/>
      <w:szCs w:val="16"/>
      <w:lang w:val="en-US"/>
    </w:rPr>
  </w:style>
  <w:style w:type="paragraph" w:customStyle="1" w:styleId="fieldcomment">
    <w:name w:val="field_comment"/>
    <w:basedOn w:val="a"/>
    <w:uiPriority w:val="99"/>
    <w:rsid w:val="000E0A3C"/>
    <w:pPr>
      <w:spacing w:before="45" w:after="45"/>
    </w:pPr>
    <w:rPr>
      <w:rFonts w:ascii="Arial" w:hAnsi="Arial" w:cs="Arial"/>
      <w:sz w:val="9"/>
      <w:szCs w:val="9"/>
      <w:lang w:val="en-US"/>
    </w:rPr>
  </w:style>
  <w:style w:type="paragraph" w:customStyle="1" w:styleId="fieldname">
    <w:name w:val="field_name"/>
    <w:basedOn w:val="a"/>
    <w:uiPriority w:val="99"/>
    <w:rsid w:val="000E0A3C"/>
    <w:pPr>
      <w:spacing w:before="45" w:after="45"/>
      <w:jc w:val="right"/>
    </w:pPr>
    <w:rPr>
      <w:rFonts w:ascii="Arial" w:hAnsi="Arial" w:cs="Arial"/>
      <w:b/>
      <w:bCs/>
      <w:sz w:val="16"/>
      <w:szCs w:val="16"/>
      <w:lang w:val="en-US"/>
    </w:rPr>
  </w:style>
  <w:style w:type="paragraph" w:customStyle="1" w:styleId="signfield">
    <w:name w:val="sign_field"/>
    <w:basedOn w:val="a"/>
    <w:uiPriority w:val="99"/>
    <w:rsid w:val="000E0A3C"/>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0E0A3C"/>
    <w:pPr>
      <w:spacing w:after="150"/>
      <w:ind w:left="6120"/>
      <w:jc w:val="center"/>
      <w:textAlignment w:val="top"/>
    </w:pPr>
    <w:rPr>
      <w:rFonts w:ascii="Arial" w:hAnsi="Arial" w:cs="Arial"/>
      <w:sz w:val="20"/>
      <w:szCs w:val="20"/>
      <w:lang w:val="en-US"/>
    </w:rPr>
  </w:style>
  <w:style w:type="paragraph" w:customStyle="1" w:styleId="fielddata">
    <w:name w:val="field_data"/>
    <w:basedOn w:val="a"/>
    <w:uiPriority w:val="99"/>
    <w:rsid w:val="000E0A3C"/>
    <w:pPr>
      <w:spacing w:before="45" w:after="45"/>
    </w:pPr>
    <w:rPr>
      <w:rFonts w:ascii="Arial" w:hAnsi="Arial" w:cs="Arial"/>
      <w:sz w:val="16"/>
      <w:szCs w:val="16"/>
      <w:lang w:val="en-US"/>
    </w:rPr>
  </w:style>
  <w:style w:type="character" w:customStyle="1" w:styleId="fieldcomment1">
    <w:name w:val="field_comment1"/>
    <w:basedOn w:val="a0"/>
    <w:uiPriority w:val="99"/>
    <w:rsid w:val="000E0A3C"/>
    <w:rPr>
      <w:rFonts w:cs="Times New Roman"/>
      <w:sz w:val="9"/>
      <w:szCs w:val="9"/>
    </w:rPr>
  </w:style>
  <w:style w:type="paragraph" w:customStyle="1" w:styleId="footnote">
    <w:name w:val="footnote"/>
    <w:basedOn w:val="a"/>
    <w:uiPriority w:val="99"/>
    <w:rsid w:val="000E0A3C"/>
    <w:pPr>
      <w:spacing w:after="105"/>
      <w:ind w:left="367"/>
    </w:pPr>
    <w:rPr>
      <w:rFonts w:ascii="Arial" w:hAnsi="Arial" w:cs="Arial"/>
      <w:sz w:val="9"/>
      <w:szCs w:val="9"/>
      <w:lang w:val="en-US"/>
    </w:rPr>
  </w:style>
  <w:style w:type="paragraph" w:styleId="a4">
    <w:name w:val="Balloon Text"/>
    <w:basedOn w:val="a"/>
    <w:link w:val="a5"/>
    <w:uiPriority w:val="99"/>
    <w:semiHidden/>
    <w:rsid w:val="00EC75E8"/>
    <w:rPr>
      <w:rFonts w:ascii="Tahoma" w:hAnsi="Tahoma" w:cs="Tahoma"/>
      <w:sz w:val="16"/>
      <w:szCs w:val="16"/>
    </w:rPr>
  </w:style>
  <w:style w:type="character" w:customStyle="1" w:styleId="a5">
    <w:name w:val="Текст выноски Знак"/>
    <w:basedOn w:val="a0"/>
    <w:link w:val="a4"/>
    <w:uiPriority w:val="99"/>
    <w:semiHidden/>
    <w:locked/>
    <w:rsid w:val="000E0A3C"/>
    <w:rPr>
      <w:rFonts w:ascii="Tahoma" w:hAnsi="Tahoma" w:cs="Tahoma"/>
      <w:sz w:val="16"/>
      <w:szCs w:val="16"/>
      <w:lang w:eastAsia="en-US"/>
    </w:rPr>
  </w:style>
  <w:style w:type="character" w:styleId="a6">
    <w:name w:val="annotation reference"/>
    <w:basedOn w:val="a0"/>
    <w:uiPriority w:val="99"/>
    <w:semiHidden/>
    <w:rsid w:val="00256BD5"/>
    <w:rPr>
      <w:rFonts w:cs="Times New Roman"/>
      <w:sz w:val="16"/>
      <w:szCs w:val="16"/>
    </w:rPr>
  </w:style>
  <w:style w:type="paragraph" w:styleId="a7">
    <w:name w:val="annotation text"/>
    <w:basedOn w:val="a"/>
    <w:link w:val="a8"/>
    <w:uiPriority w:val="99"/>
    <w:semiHidden/>
    <w:rsid w:val="00256BD5"/>
    <w:pPr>
      <w:spacing w:line="360" w:lineRule="atLeast"/>
      <w:jc w:val="both"/>
    </w:pPr>
    <w:rPr>
      <w:rFonts w:ascii="Times New Roman CYR" w:hAnsi="Times New Roman CYR"/>
      <w:sz w:val="20"/>
      <w:szCs w:val="20"/>
      <w:lang w:eastAsia="ru-RU"/>
    </w:rPr>
  </w:style>
  <w:style w:type="character" w:customStyle="1" w:styleId="a8">
    <w:name w:val="Текст примечания Знак"/>
    <w:basedOn w:val="a0"/>
    <w:link w:val="a7"/>
    <w:uiPriority w:val="99"/>
    <w:semiHidden/>
    <w:locked/>
    <w:rsid w:val="000E0A3C"/>
    <w:rPr>
      <w:rFonts w:cs="Times New Roman"/>
      <w:lang w:eastAsia="en-US"/>
    </w:rPr>
  </w:style>
  <w:style w:type="paragraph" w:customStyle="1" w:styleId="a9">
    <w:name w:val="Стиль"/>
    <w:basedOn w:val="a"/>
    <w:uiPriority w:val="99"/>
    <w:rsid w:val="00256BD5"/>
    <w:pPr>
      <w:spacing w:after="160" w:line="240" w:lineRule="exact"/>
    </w:pPr>
    <w:rPr>
      <w:rFonts w:ascii="Verdana" w:hAnsi="Verdana" w:cs="Verdana"/>
      <w:sz w:val="20"/>
      <w:szCs w:val="20"/>
      <w:lang w:val="en-US"/>
    </w:rPr>
  </w:style>
  <w:style w:type="character" w:customStyle="1" w:styleId="aa">
    <w:name w:val="Основной шрифт"/>
    <w:uiPriority w:val="99"/>
    <w:rsid w:val="00256BD5"/>
  </w:style>
  <w:style w:type="paragraph" w:styleId="ab">
    <w:name w:val="Body Text"/>
    <w:basedOn w:val="a"/>
    <w:link w:val="ac"/>
    <w:uiPriority w:val="99"/>
    <w:rsid w:val="00256BD5"/>
    <w:pPr>
      <w:spacing w:after="120"/>
    </w:pPr>
  </w:style>
  <w:style w:type="character" w:customStyle="1" w:styleId="ac">
    <w:name w:val="Основной текст Знак"/>
    <w:basedOn w:val="a0"/>
    <w:link w:val="ab"/>
    <w:uiPriority w:val="99"/>
    <w:semiHidden/>
    <w:locked/>
    <w:rsid w:val="000E0A3C"/>
    <w:rPr>
      <w:rFonts w:cs="Times New Roman"/>
      <w:sz w:val="24"/>
      <w:szCs w:val="24"/>
      <w:lang w:eastAsia="en-US"/>
    </w:rPr>
  </w:style>
  <w:style w:type="paragraph" w:styleId="ad">
    <w:name w:val="Body Text First Indent"/>
    <w:basedOn w:val="ab"/>
    <w:link w:val="ae"/>
    <w:uiPriority w:val="99"/>
    <w:rsid w:val="00256BD5"/>
    <w:pPr>
      <w:ind w:firstLine="210"/>
    </w:pPr>
    <w:rPr>
      <w:lang w:eastAsia="ru-RU"/>
    </w:rPr>
  </w:style>
  <w:style w:type="character" w:customStyle="1" w:styleId="ae">
    <w:name w:val="Красная строка Знак"/>
    <w:basedOn w:val="ac"/>
    <w:link w:val="ad"/>
    <w:uiPriority w:val="99"/>
    <w:semiHidden/>
    <w:locked/>
    <w:rsid w:val="000E0A3C"/>
    <w:rPr>
      <w:rFonts w:cs="Times New Roman"/>
      <w:sz w:val="24"/>
      <w:szCs w:val="24"/>
      <w:lang w:eastAsia="en-US"/>
    </w:rPr>
  </w:style>
  <w:style w:type="paragraph" w:styleId="2">
    <w:name w:val="List Bullet 2"/>
    <w:basedOn w:val="a"/>
    <w:uiPriority w:val="99"/>
    <w:rsid w:val="00256BD5"/>
    <w:pPr>
      <w:numPr>
        <w:numId w:val="4"/>
      </w:numPr>
    </w:pPr>
    <w:rPr>
      <w:lang w:eastAsia="ru-RU"/>
    </w:rPr>
  </w:style>
  <w:style w:type="paragraph" w:styleId="31">
    <w:name w:val="Body Text Indent 3"/>
    <w:basedOn w:val="a"/>
    <w:link w:val="32"/>
    <w:uiPriority w:val="99"/>
    <w:rsid w:val="00256BD5"/>
    <w:pPr>
      <w:spacing w:after="120" w:line="360" w:lineRule="atLeast"/>
      <w:ind w:left="283"/>
      <w:jc w:val="both"/>
    </w:pPr>
    <w:rPr>
      <w:rFonts w:ascii="Times New Roman CYR" w:hAnsi="Times New Roman CYR"/>
      <w:sz w:val="16"/>
      <w:szCs w:val="16"/>
      <w:lang w:eastAsia="ru-RU"/>
    </w:rPr>
  </w:style>
  <w:style w:type="character" w:customStyle="1" w:styleId="32">
    <w:name w:val="Основной текст с отступом 3 Знак"/>
    <w:basedOn w:val="a0"/>
    <w:link w:val="31"/>
    <w:uiPriority w:val="99"/>
    <w:semiHidden/>
    <w:locked/>
    <w:rsid w:val="000E0A3C"/>
    <w:rPr>
      <w:rFonts w:cs="Times New Roman"/>
      <w:sz w:val="16"/>
      <w:szCs w:val="16"/>
      <w:lang w:eastAsia="en-US"/>
    </w:rPr>
  </w:style>
  <w:style w:type="paragraph" w:customStyle="1" w:styleId="ConsNonformat">
    <w:name w:val="ConsNonformat"/>
    <w:uiPriority w:val="99"/>
    <w:rsid w:val="00256BD5"/>
    <w:pPr>
      <w:widowControl w:val="0"/>
      <w:spacing w:after="0" w:line="240" w:lineRule="auto"/>
    </w:pPr>
    <w:rPr>
      <w:rFonts w:ascii="Courier New" w:hAnsi="Courier New" w:cs="MS Mincho"/>
      <w:sz w:val="20"/>
      <w:szCs w:val="20"/>
      <w:lang w:eastAsia="en-US"/>
    </w:rPr>
  </w:style>
  <w:style w:type="paragraph" w:styleId="af">
    <w:name w:val="Body Text Indent"/>
    <w:basedOn w:val="a"/>
    <w:link w:val="af0"/>
    <w:uiPriority w:val="99"/>
    <w:rsid w:val="00256BD5"/>
    <w:pPr>
      <w:spacing w:after="120" w:line="360" w:lineRule="atLeast"/>
      <w:ind w:left="283"/>
      <w:jc w:val="both"/>
    </w:pPr>
    <w:rPr>
      <w:rFonts w:ascii="Times New Roman CYR" w:hAnsi="Times New Roman CYR"/>
      <w:sz w:val="28"/>
      <w:szCs w:val="20"/>
      <w:lang w:eastAsia="ru-RU"/>
    </w:rPr>
  </w:style>
  <w:style w:type="character" w:customStyle="1" w:styleId="af0">
    <w:name w:val="Основной текст с отступом Знак"/>
    <w:basedOn w:val="a0"/>
    <w:link w:val="af"/>
    <w:uiPriority w:val="99"/>
    <w:semiHidden/>
    <w:locked/>
    <w:rsid w:val="000E0A3C"/>
    <w:rPr>
      <w:rFonts w:cs="Times New Roman"/>
      <w:sz w:val="24"/>
      <w:szCs w:val="24"/>
      <w:lang w:eastAsia="en-US"/>
    </w:rPr>
  </w:style>
  <w:style w:type="paragraph" w:customStyle="1" w:styleId="ConsNormal">
    <w:name w:val="ConsNormal"/>
    <w:uiPriority w:val="99"/>
    <w:rsid w:val="00256BD5"/>
    <w:pPr>
      <w:widowControl w:val="0"/>
      <w:spacing w:after="0" w:line="240" w:lineRule="auto"/>
      <w:ind w:firstLine="720"/>
    </w:pPr>
    <w:rPr>
      <w:rFonts w:ascii="Arial" w:hAnsi="Arial" w:cs="Arial"/>
      <w:sz w:val="20"/>
      <w:szCs w:val="20"/>
      <w:lang w:eastAsia="en-US"/>
    </w:rPr>
  </w:style>
  <w:style w:type="paragraph" w:styleId="af1">
    <w:name w:val="annotation subject"/>
    <w:basedOn w:val="a7"/>
    <w:next w:val="a7"/>
    <w:link w:val="af2"/>
    <w:uiPriority w:val="99"/>
    <w:semiHidden/>
    <w:rsid w:val="000A2FB0"/>
    <w:pPr>
      <w:spacing w:line="240" w:lineRule="auto"/>
      <w:jc w:val="left"/>
    </w:pPr>
    <w:rPr>
      <w:rFonts w:ascii="Times New Roman" w:hAnsi="Times New Roman"/>
      <w:b/>
      <w:bCs/>
      <w:lang w:eastAsia="en-US"/>
    </w:rPr>
  </w:style>
  <w:style w:type="character" w:customStyle="1" w:styleId="af2">
    <w:name w:val="Тема примечания Знак"/>
    <w:basedOn w:val="a8"/>
    <w:link w:val="af1"/>
    <w:uiPriority w:val="99"/>
    <w:semiHidden/>
    <w:locked/>
    <w:rsid w:val="000E0A3C"/>
    <w:rPr>
      <w:rFonts w:cs="Times New Roman"/>
      <w:b/>
      <w:bCs/>
      <w:lang w:eastAsia="en-US"/>
    </w:rPr>
  </w:style>
  <w:style w:type="paragraph" w:customStyle="1" w:styleId="ConsPlusNormal">
    <w:name w:val="ConsPlusNormal"/>
    <w:uiPriority w:val="99"/>
    <w:rsid w:val="00DB287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f3">
    <w:name w:val="footer"/>
    <w:basedOn w:val="a"/>
    <w:link w:val="af4"/>
    <w:uiPriority w:val="99"/>
    <w:rsid w:val="00D206D4"/>
    <w:pPr>
      <w:tabs>
        <w:tab w:val="center" w:pos="4677"/>
        <w:tab w:val="right" w:pos="9355"/>
      </w:tabs>
    </w:pPr>
  </w:style>
  <w:style w:type="character" w:customStyle="1" w:styleId="af4">
    <w:name w:val="Нижний колонтитул Знак"/>
    <w:basedOn w:val="a0"/>
    <w:link w:val="af3"/>
    <w:uiPriority w:val="99"/>
    <w:semiHidden/>
    <w:locked/>
    <w:rsid w:val="000E0A3C"/>
    <w:rPr>
      <w:rFonts w:cs="Times New Roman"/>
      <w:sz w:val="24"/>
      <w:szCs w:val="24"/>
      <w:lang w:eastAsia="en-US"/>
    </w:rPr>
  </w:style>
  <w:style w:type="character" w:styleId="af5">
    <w:name w:val="page number"/>
    <w:basedOn w:val="a0"/>
    <w:uiPriority w:val="99"/>
    <w:rsid w:val="00D206D4"/>
    <w:rPr>
      <w:rFonts w:cs="Times New Roman"/>
    </w:rPr>
  </w:style>
  <w:style w:type="paragraph" w:customStyle="1" w:styleId="af6">
    <w:name w:val="Знак Знак Знак Знак Знак Знак Знак"/>
    <w:basedOn w:val="a"/>
    <w:uiPriority w:val="99"/>
    <w:rsid w:val="00884AB9"/>
    <w:pPr>
      <w:spacing w:after="160" w:line="240" w:lineRule="exact"/>
    </w:pPr>
    <w:rPr>
      <w:rFonts w:ascii="Verdana" w:hAnsi="Verdana" w:cs="Verdana"/>
      <w:sz w:val="20"/>
      <w:szCs w:val="20"/>
      <w:lang w:val="en-US"/>
    </w:rPr>
  </w:style>
  <w:style w:type="character" w:styleId="af7">
    <w:name w:val="Hyperlink"/>
    <w:basedOn w:val="a0"/>
    <w:uiPriority w:val="99"/>
    <w:unhideWhenUsed/>
    <w:rsid w:val="0085209D"/>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25886">
      <w:marLeft w:val="0"/>
      <w:marRight w:val="0"/>
      <w:marTop w:val="0"/>
      <w:marBottom w:val="0"/>
      <w:divBdr>
        <w:top w:val="none" w:sz="0" w:space="0" w:color="auto"/>
        <w:left w:val="none" w:sz="0" w:space="0" w:color="auto"/>
        <w:bottom w:val="none" w:sz="0" w:space="0" w:color="auto"/>
        <w:right w:val="none" w:sz="0" w:space="0" w:color="auto"/>
      </w:divBdr>
    </w:div>
    <w:div w:id="1245725887">
      <w:marLeft w:val="0"/>
      <w:marRight w:val="0"/>
      <w:marTop w:val="0"/>
      <w:marBottom w:val="0"/>
      <w:divBdr>
        <w:top w:val="none" w:sz="0" w:space="0" w:color="auto"/>
        <w:left w:val="none" w:sz="0" w:space="0" w:color="auto"/>
        <w:bottom w:val="none" w:sz="0" w:space="0" w:color="auto"/>
        <w:right w:val="none" w:sz="0" w:space="0" w:color="auto"/>
      </w:divBdr>
    </w:div>
    <w:div w:id="1245725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k-finansist.ru/" TargetMode="External"/><Relationship Id="rId5" Type="http://schemas.openxmlformats.org/officeDocument/2006/relationships/styles" Target="styles.xml"/><Relationship Id="rId15"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005_в работе</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74FDE-0108-4077-B248-9DCC58A9681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1d7872c-6126-4a32-b4d6-b4aed00f16be"/>
    <ds:schemaRef ds:uri="http://schemas.microsoft.com/sharepoint/v3/fields"/>
    <ds:schemaRef ds:uri="http://schemas.openxmlformats.org/package/2006/metadata/core-properties"/>
  </ds:schemaRefs>
</ds:datastoreItem>
</file>

<file path=customXml/itemProps2.xml><?xml version="1.0" encoding="utf-8"?>
<ds:datastoreItem xmlns:ds="http://schemas.openxmlformats.org/officeDocument/2006/customXml" ds:itemID="{D80CBA31-1E96-458E-AF7A-74E7BF519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C9BFF2E-569F-40F9-A956-E4737159C6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7956</Words>
  <Characters>56582</Characters>
  <Application>Microsoft Office Word</Application>
  <DocSecurity>0</DocSecurity>
  <Lines>471</Lines>
  <Paragraphs>128</Paragraphs>
  <ScaleCrop>false</ScaleCrop>
  <Company/>
  <LinksUpToDate>false</LinksUpToDate>
  <CharactersWithSpaces>64410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2013-12-25T08:13:00Z</cp:lastPrinted>
  <dcterms:created xsi:type="dcterms:W3CDTF">2014-08-06T08:37:00Z</dcterms:created>
  <dcterms:modified xsi:type="dcterms:W3CDTF">2017-06-09T08:30:00Z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